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CD2D" w14:textId="77777777" w:rsidR="001D1510" w:rsidRDefault="000B371F" w:rsidP="000B371F">
      <w:pPr>
        <w:pStyle w:val="MyHeadingStyleforAppendices"/>
        <w:rPr>
          <w:szCs w:val="24"/>
        </w:rPr>
      </w:pPr>
      <w:bookmarkStart w:id="0" w:name="_Toc514169836"/>
      <w:bookmarkStart w:id="1" w:name="_Toc515459351"/>
      <w:bookmarkStart w:id="2" w:name="_Hlk516483528"/>
      <w:r w:rsidRPr="000B371F">
        <w:rPr>
          <w:szCs w:val="24"/>
        </w:rPr>
        <w:t xml:space="preserve">Applicant CV Template </w:t>
      </w:r>
    </w:p>
    <w:p w14:paraId="228FD3EE" w14:textId="6AE871E3" w:rsidR="000B371F" w:rsidRPr="001D1510" w:rsidRDefault="001D1510" w:rsidP="001D1510">
      <w:pPr>
        <w:rPr>
          <w:b/>
          <w:sz w:val="24"/>
        </w:rPr>
      </w:pPr>
      <w:r w:rsidRPr="001D1510">
        <w:rPr>
          <w:b/>
          <w:sz w:val="24"/>
        </w:rPr>
        <w:t>M</w:t>
      </w:r>
      <w:r w:rsidR="000B371F" w:rsidRPr="001D1510">
        <w:rPr>
          <w:b/>
          <w:sz w:val="24"/>
        </w:rPr>
        <w:t xml:space="preserve">ax. </w:t>
      </w:r>
      <w:r w:rsidR="008654A8" w:rsidRPr="001D1510">
        <w:rPr>
          <w:b/>
          <w:sz w:val="24"/>
        </w:rPr>
        <w:t>7</w:t>
      </w:r>
      <w:r w:rsidR="000B371F" w:rsidRPr="001D1510">
        <w:rPr>
          <w:b/>
          <w:sz w:val="24"/>
        </w:rPr>
        <w:t xml:space="preserve"> pages</w:t>
      </w:r>
      <w:bookmarkEnd w:id="0"/>
      <w:bookmarkEnd w:id="1"/>
    </w:p>
    <w:p w14:paraId="7265F33E" w14:textId="77777777" w:rsidR="001D1510" w:rsidRPr="000B371F" w:rsidRDefault="001D1510" w:rsidP="001D1510"/>
    <w:p w14:paraId="02C2211D" w14:textId="5EDA4B1C" w:rsidR="000B371F" w:rsidRPr="000B371F" w:rsidRDefault="000B371F" w:rsidP="000B371F">
      <w:pPr>
        <w:rPr>
          <w:rFonts w:cstheme="minorHAnsi"/>
          <w:sz w:val="24"/>
          <w:szCs w:val="24"/>
        </w:rPr>
      </w:pPr>
      <w:r w:rsidRPr="000B371F">
        <w:rPr>
          <w:rFonts w:cstheme="minorHAnsi"/>
          <w:sz w:val="24"/>
          <w:szCs w:val="24"/>
        </w:rPr>
        <w:t>To be used for the Research Centres Phase 2 2018 call</w:t>
      </w:r>
      <w:r w:rsidR="00A757FF">
        <w:rPr>
          <w:rFonts w:cstheme="minorHAnsi"/>
          <w:sz w:val="24"/>
          <w:szCs w:val="24"/>
        </w:rPr>
        <w:t>.</w:t>
      </w:r>
    </w:p>
    <w:p w14:paraId="6C7D0C3B" w14:textId="77777777" w:rsidR="000B371F" w:rsidRPr="000B371F" w:rsidRDefault="000B371F" w:rsidP="000B371F">
      <w:pPr>
        <w:rPr>
          <w:rFonts w:cstheme="minorHAnsi"/>
          <w:sz w:val="24"/>
          <w:szCs w:val="24"/>
        </w:rPr>
      </w:pPr>
    </w:p>
    <w:p w14:paraId="144B2435" w14:textId="77777777" w:rsidR="000B371F" w:rsidRPr="000B371F" w:rsidRDefault="000B371F" w:rsidP="000B371F">
      <w:pPr>
        <w:suppressAutoHyphens/>
        <w:jc w:val="both"/>
        <w:rPr>
          <w:rFonts w:cstheme="minorHAnsi"/>
          <w:color w:val="000000"/>
          <w:sz w:val="24"/>
          <w:szCs w:val="24"/>
          <w:lang w:eastAsia="ar-SA"/>
        </w:rPr>
      </w:pPr>
      <w:r w:rsidRPr="000B371F">
        <w:rPr>
          <w:rFonts w:cstheme="minorHAnsi"/>
          <w:color w:val="000000"/>
          <w:sz w:val="24"/>
          <w:szCs w:val="24"/>
          <w:lang w:eastAsia="ar-SA"/>
        </w:rPr>
        <w:t xml:space="preserve">Please note that the applicant’s full research funding track record and supervisory details should be uploaded via SESAME and should </w:t>
      </w:r>
      <w:r w:rsidRPr="000B371F">
        <w:rPr>
          <w:rFonts w:cstheme="minorHAnsi"/>
          <w:b/>
          <w:color w:val="000000"/>
          <w:sz w:val="24"/>
          <w:szCs w:val="24"/>
          <w:u w:val="single"/>
          <w:lang w:eastAsia="ar-SA"/>
        </w:rPr>
        <w:t>not</w:t>
      </w:r>
      <w:r w:rsidRPr="000B371F">
        <w:rPr>
          <w:rFonts w:cstheme="minorHAnsi"/>
          <w:color w:val="000000"/>
          <w:sz w:val="24"/>
          <w:szCs w:val="24"/>
          <w:lang w:eastAsia="ar-SA"/>
        </w:rPr>
        <w:t xml:space="preserve"> be included in this CV. </w:t>
      </w:r>
    </w:p>
    <w:p w14:paraId="21B8B788" w14:textId="77777777" w:rsidR="000B371F" w:rsidRPr="000B371F" w:rsidRDefault="000B371F" w:rsidP="000B371F">
      <w:pPr>
        <w:suppressAutoHyphens/>
        <w:jc w:val="both"/>
        <w:rPr>
          <w:rFonts w:cstheme="minorHAnsi"/>
          <w:color w:val="000000"/>
          <w:sz w:val="24"/>
          <w:szCs w:val="24"/>
          <w:lang w:eastAsia="ar-SA"/>
        </w:rPr>
      </w:pPr>
    </w:p>
    <w:p w14:paraId="4665B1AD" w14:textId="11D02471" w:rsidR="000B371F" w:rsidRDefault="009763A4" w:rsidP="000B371F">
      <w:pPr>
        <w:suppressAutoHyphens/>
        <w:jc w:val="both"/>
        <w:rPr>
          <w:rFonts w:cstheme="minorHAnsi"/>
          <w:color w:val="000000"/>
          <w:sz w:val="24"/>
          <w:szCs w:val="24"/>
          <w:lang w:eastAsia="ar-SA"/>
        </w:rPr>
      </w:pPr>
      <w:r w:rsidRPr="00161DEF">
        <w:rPr>
          <w:rFonts w:cstheme="minorHAnsi"/>
          <w:noProof/>
          <w:color w:val="000000"/>
          <w:sz w:val="24"/>
          <w:szCs w:val="24"/>
          <w:lang w:eastAsia="ar-SA"/>
        </w:rPr>
        <mc:AlternateContent>
          <mc:Choice Requires="wps">
            <w:drawing>
              <wp:anchor distT="45720" distB="45720" distL="114300" distR="114300" simplePos="0" relativeHeight="251659264" behindDoc="0" locked="0" layoutInCell="1" allowOverlap="1" wp14:anchorId="3D5DCFF5" wp14:editId="44317413">
                <wp:simplePos x="0" y="0"/>
                <wp:positionH relativeFrom="column">
                  <wp:posOffset>33020</wp:posOffset>
                </wp:positionH>
                <wp:positionV relativeFrom="paragraph">
                  <wp:posOffset>415290</wp:posOffset>
                </wp:positionV>
                <wp:extent cx="5715000" cy="14668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66850"/>
                        </a:xfrm>
                        <a:prstGeom prst="rect">
                          <a:avLst/>
                        </a:prstGeom>
                        <a:solidFill>
                          <a:schemeClr val="bg1">
                            <a:lumMod val="95000"/>
                          </a:schemeClr>
                        </a:solidFill>
                        <a:ln w="19050">
                          <a:solidFill>
                            <a:srgbClr val="000000"/>
                          </a:solidFill>
                          <a:miter lim="800000"/>
                          <a:headEnd/>
                          <a:tailEnd/>
                        </a:ln>
                      </wps:spPr>
                      <wps:txbx>
                        <w:txbxContent>
                          <w:p w14:paraId="4383ED78" w14:textId="77777777" w:rsidR="001D1510" w:rsidRPr="001D1510" w:rsidRDefault="001D1510" w:rsidP="001D1510">
                            <w:pPr>
                              <w:suppressAutoHyphens/>
                              <w:jc w:val="both"/>
                              <w:rPr>
                                <w:rFonts w:cstheme="minorHAnsi"/>
                                <w:b/>
                                <w:color w:val="000000"/>
                                <w:sz w:val="24"/>
                                <w:szCs w:val="24"/>
                                <w:lang w:eastAsia="ar-SA"/>
                              </w:rPr>
                            </w:pPr>
                            <w:r w:rsidRPr="001D1510">
                              <w:rPr>
                                <w:rFonts w:cstheme="minorHAnsi"/>
                                <w:b/>
                                <w:color w:val="000000"/>
                                <w:sz w:val="24"/>
                                <w:szCs w:val="24"/>
                                <w:lang w:eastAsia="ar-SA"/>
                              </w:rPr>
                              <w:t>Three sections should be completed for each Lead/Co-Applicant CV:</w:t>
                            </w:r>
                          </w:p>
                          <w:p w14:paraId="3739F447" w14:textId="77777777" w:rsidR="001D1510" w:rsidRPr="001D1510" w:rsidRDefault="001D1510" w:rsidP="001D1510">
                            <w:pPr>
                              <w:pStyle w:val="ListParagraph"/>
                              <w:numPr>
                                <w:ilvl w:val="1"/>
                                <w:numId w:val="4"/>
                              </w:numPr>
                              <w:suppressAutoHyphens/>
                              <w:jc w:val="both"/>
                              <w:rPr>
                                <w:rFonts w:cstheme="minorHAnsi"/>
                                <w:b/>
                                <w:color w:val="000000"/>
                                <w:sz w:val="24"/>
                                <w:szCs w:val="24"/>
                                <w:lang w:eastAsia="ar-SA"/>
                              </w:rPr>
                            </w:pPr>
                            <w:r w:rsidRPr="001D1510">
                              <w:rPr>
                                <w:rFonts w:cstheme="minorHAnsi"/>
                                <w:b/>
                                <w:color w:val="000000"/>
                                <w:sz w:val="24"/>
                                <w:szCs w:val="24"/>
                                <w:lang w:eastAsia="ar-SA"/>
                              </w:rPr>
                              <w:t>Applicant Details (max. 3 pages)</w:t>
                            </w:r>
                          </w:p>
                          <w:p w14:paraId="455D1FE9" w14:textId="77777777" w:rsidR="001D1510" w:rsidRPr="001D1510" w:rsidRDefault="001D1510" w:rsidP="001D1510">
                            <w:pPr>
                              <w:pStyle w:val="ListParagraph"/>
                              <w:numPr>
                                <w:ilvl w:val="1"/>
                                <w:numId w:val="4"/>
                              </w:numPr>
                              <w:suppressAutoHyphens/>
                              <w:jc w:val="both"/>
                              <w:rPr>
                                <w:rFonts w:cstheme="minorHAnsi"/>
                                <w:b/>
                                <w:color w:val="000000"/>
                                <w:sz w:val="24"/>
                                <w:szCs w:val="24"/>
                                <w:lang w:eastAsia="ar-SA"/>
                              </w:rPr>
                            </w:pPr>
                            <w:r w:rsidRPr="001D1510">
                              <w:rPr>
                                <w:rFonts w:cstheme="minorHAnsi"/>
                                <w:b/>
                                <w:color w:val="000000"/>
                                <w:sz w:val="24"/>
                                <w:szCs w:val="24"/>
                                <w:lang w:eastAsia="ar-SA"/>
                              </w:rPr>
                              <w:t>Publication Details (max. 3 pages)</w:t>
                            </w:r>
                          </w:p>
                          <w:p w14:paraId="209DF880" w14:textId="77777777" w:rsidR="001D1510" w:rsidRPr="001D1510" w:rsidRDefault="001D1510" w:rsidP="001D1510">
                            <w:pPr>
                              <w:pStyle w:val="ListParagraph"/>
                              <w:numPr>
                                <w:ilvl w:val="1"/>
                                <w:numId w:val="4"/>
                              </w:numPr>
                              <w:suppressAutoHyphens/>
                              <w:jc w:val="both"/>
                              <w:rPr>
                                <w:rFonts w:cstheme="minorHAnsi"/>
                                <w:b/>
                                <w:color w:val="000000"/>
                                <w:sz w:val="24"/>
                                <w:szCs w:val="24"/>
                                <w:lang w:eastAsia="ar-SA"/>
                              </w:rPr>
                            </w:pPr>
                            <w:r w:rsidRPr="001D1510">
                              <w:rPr>
                                <w:rFonts w:cstheme="minorHAnsi"/>
                                <w:b/>
                                <w:color w:val="000000"/>
                                <w:sz w:val="24"/>
                                <w:szCs w:val="24"/>
                                <w:lang w:eastAsia="ar-SA"/>
                              </w:rPr>
                              <w:t>Time Commitment Statement and Conflict of Interest Declaration (max. 1 page)</w:t>
                            </w:r>
                          </w:p>
                          <w:p w14:paraId="67530B95" w14:textId="77777777" w:rsidR="001D1510" w:rsidRPr="001D1510" w:rsidRDefault="001D1510" w:rsidP="001D1510">
                            <w:pPr>
                              <w:suppressAutoHyphens/>
                              <w:jc w:val="both"/>
                              <w:rPr>
                                <w:rFonts w:cstheme="minorHAnsi"/>
                                <w:b/>
                                <w:color w:val="000000"/>
                                <w:sz w:val="24"/>
                                <w:szCs w:val="24"/>
                                <w:lang w:eastAsia="ar-SA"/>
                              </w:rPr>
                            </w:pPr>
                          </w:p>
                          <w:p w14:paraId="77F03F19" w14:textId="77777777" w:rsidR="001D1510" w:rsidRPr="001D1510" w:rsidRDefault="001D1510" w:rsidP="001D1510">
                            <w:pPr>
                              <w:suppressAutoHyphens/>
                              <w:jc w:val="both"/>
                              <w:rPr>
                                <w:rFonts w:cstheme="minorHAnsi"/>
                                <w:b/>
                                <w:color w:val="000000"/>
                                <w:sz w:val="24"/>
                                <w:szCs w:val="24"/>
                                <w:lang w:eastAsia="ar-SA"/>
                              </w:rPr>
                            </w:pPr>
                            <w:r w:rsidRPr="001D1510">
                              <w:rPr>
                                <w:rFonts w:cstheme="minorHAnsi"/>
                                <w:b/>
                                <w:color w:val="000000"/>
                                <w:sz w:val="24"/>
                                <w:szCs w:val="24"/>
                                <w:lang w:eastAsia="ar-SA"/>
                              </w:rPr>
                              <w:t>CV length – maximum 7 pages total</w:t>
                            </w:r>
                          </w:p>
                          <w:p w14:paraId="769764E6" w14:textId="554D30BB" w:rsidR="001D1510" w:rsidRPr="001D1510" w:rsidRDefault="001D1510" w:rsidP="001D1510">
                            <w:pPr>
                              <w:suppressAutoHyphens/>
                              <w:jc w:val="both"/>
                              <w:rPr>
                                <w:rFonts w:cstheme="minorHAnsi"/>
                                <w:b/>
                                <w:color w:val="000000"/>
                                <w:sz w:val="28"/>
                                <w:szCs w:val="24"/>
                                <w:lang w:eastAsia="ar-SA"/>
                              </w:rPr>
                            </w:pPr>
                          </w:p>
                          <w:p w14:paraId="0D535878" w14:textId="77777777" w:rsidR="001D1510" w:rsidRPr="001D1510" w:rsidRDefault="001D1510" w:rsidP="001D1510">
                            <w:pPr>
                              <w:suppressAutoHyphens/>
                              <w:jc w:val="both"/>
                              <w:rPr>
                                <w:rFonts w:cstheme="minorHAnsi"/>
                                <w:b/>
                                <w:color w:val="000000"/>
                                <w:sz w:val="28"/>
                                <w:szCs w:val="24"/>
                                <w:lang w:eastAsia="ar-SA"/>
                              </w:rPr>
                            </w:pPr>
                          </w:p>
                          <w:p w14:paraId="27D778E8" w14:textId="77777777" w:rsidR="009763A4" w:rsidRPr="001D1510" w:rsidRDefault="009763A4" w:rsidP="009763A4">
                            <w:pPr>
                              <w:suppressAutoHyphens/>
                              <w:jc w:val="both"/>
                              <w:rPr>
                                <w:rFonts w:cstheme="minorHAnsi"/>
                                <w:b/>
                                <w:color w:val="000000"/>
                                <w:sz w:val="28"/>
                                <w:szCs w:val="24"/>
                                <w:lang w:eastAsia="ar-SA"/>
                              </w:rPr>
                            </w:pPr>
                            <w:r w:rsidRPr="001D1510">
                              <w:rPr>
                                <w:rFonts w:cstheme="minorHAnsi"/>
                                <w:b/>
                                <w:color w:val="000000"/>
                                <w:sz w:val="28"/>
                                <w:szCs w:val="24"/>
                                <w:lang w:eastAsia="ar-SA"/>
                              </w:rPr>
                              <w:t xml:space="preserve"> </w:t>
                            </w:r>
                          </w:p>
                          <w:p w14:paraId="474A3007" w14:textId="71B223A0" w:rsidR="009763A4" w:rsidRPr="001D1510" w:rsidRDefault="009763A4">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DCFF5" id="_x0000_t202" coordsize="21600,21600" o:spt="202" path="m,l,21600r21600,l21600,xe">
                <v:stroke joinstyle="miter"/>
                <v:path gradientshapeok="t" o:connecttype="rect"/>
              </v:shapetype>
              <v:shape id="Text Box 2" o:spid="_x0000_s1026" type="#_x0000_t202" style="position:absolute;left:0;text-align:left;margin-left:2.6pt;margin-top:32.7pt;width:450pt;height:1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" fillcolor="#f2f2f2 [3052]" strokeweight="1.5pt">
                <v:textbox>
                  <w:txbxContent>
                    <w:p w14:paraId="4383ED78" w14:textId="77777777" w:rsidR="001D1510" w:rsidRPr="001D1510" w:rsidRDefault="001D1510" w:rsidP="001D1510">
                      <w:pPr>
                        <w:suppressAutoHyphens/>
                        <w:jc w:val="both"/>
                        <w:rPr>
                          <w:rFonts w:cstheme="minorHAnsi"/>
                          <w:b/>
                          <w:color w:val="000000"/>
                          <w:sz w:val="24"/>
                          <w:szCs w:val="24"/>
                          <w:lang w:eastAsia="ar-SA"/>
                        </w:rPr>
                      </w:pPr>
                      <w:r w:rsidRPr="001D1510">
                        <w:rPr>
                          <w:rFonts w:cstheme="minorHAnsi"/>
                          <w:b/>
                          <w:color w:val="000000"/>
                          <w:sz w:val="24"/>
                          <w:szCs w:val="24"/>
                          <w:lang w:eastAsia="ar-SA"/>
                        </w:rPr>
                        <w:t>Three sections should be completed for each Lead/Co-Applicant CV:</w:t>
                      </w:r>
                    </w:p>
                    <w:p w14:paraId="3739F447" w14:textId="77777777" w:rsidR="001D1510" w:rsidRPr="001D1510" w:rsidRDefault="001D1510" w:rsidP="001D1510">
                      <w:pPr>
                        <w:pStyle w:val="ListParagraph"/>
                        <w:numPr>
                          <w:ilvl w:val="1"/>
                          <w:numId w:val="4"/>
                        </w:numPr>
                        <w:suppressAutoHyphens/>
                        <w:jc w:val="both"/>
                        <w:rPr>
                          <w:rFonts w:cstheme="minorHAnsi"/>
                          <w:b/>
                          <w:color w:val="000000"/>
                          <w:sz w:val="24"/>
                          <w:szCs w:val="24"/>
                          <w:lang w:eastAsia="ar-SA"/>
                        </w:rPr>
                      </w:pPr>
                      <w:r w:rsidRPr="001D1510">
                        <w:rPr>
                          <w:rFonts w:cstheme="minorHAnsi"/>
                          <w:b/>
                          <w:color w:val="000000"/>
                          <w:sz w:val="24"/>
                          <w:szCs w:val="24"/>
                          <w:lang w:eastAsia="ar-SA"/>
                        </w:rPr>
                        <w:t>Applicant Details (max. 3 pages)</w:t>
                      </w:r>
                    </w:p>
                    <w:p w14:paraId="455D1FE9" w14:textId="77777777" w:rsidR="001D1510" w:rsidRPr="001D1510" w:rsidRDefault="001D1510" w:rsidP="001D1510">
                      <w:pPr>
                        <w:pStyle w:val="ListParagraph"/>
                        <w:numPr>
                          <w:ilvl w:val="1"/>
                          <w:numId w:val="4"/>
                        </w:numPr>
                        <w:suppressAutoHyphens/>
                        <w:jc w:val="both"/>
                        <w:rPr>
                          <w:rFonts w:cstheme="minorHAnsi"/>
                          <w:b/>
                          <w:color w:val="000000"/>
                          <w:sz w:val="24"/>
                          <w:szCs w:val="24"/>
                          <w:lang w:eastAsia="ar-SA"/>
                        </w:rPr>
                      </w:pPr>
                      <w:r w:rsidRPr="001D1510">
                        <w:rPr>
                          <w:rFonts w:cstheme="minorHAnsi"/>
                          <w:b/>
                          <w:color w:val="000000"/>
                          <w:sz w:val="24"/>
                          <w:szCs w:val="24"/>
                          <w:lang w:eastAsia="ar-SA"/>
                        </w:rPr>
                        <w:t>Publication Details (max. 3 pages)</w:t>
                      </w:r>
                    </w:p>
                    <w:p w14:paraId="209DF880" w14:textId="77777777" w:rsidR="001D1510" w:rsidRPr="001D1510" w:rsidRDefault="001D1510" w:rsidP="001D1510">
                      <w:pPr>
                        <w:pStyle w:val="ListParagraph"/>
                        <w:numPr>
                          <w:ilvl w:val="1"/>
                          <w:numId w:val="4"/>
                        </w:numPr>
                        <w:suppressAutoHyphens/>
                        <w:jc w:val="both"/>
                        <w:rPr>
                          <w:rFonts w:cstheme="minorHAnsi"/>
                          <w:b/>
                          <w:color w:val="000000"/>
                          <w:sz w:val="24"/>
                          <w:szCs w:val="24"/>
                          <w:lang w:eastAsia="ar-SA"/>
                        </w:rPr>
                      </w:pPr>
                      <w:r w:rsidRPr="001D1510">
                        <w:rPr>
                          <w:rFonts w:cstheme="minorHAnsi"/>
                          <w:b/>
                          <w:color w:val="000000"/>
                          <w:sz w:val="24"/>
                          <w:szCs w:val="24"/>
                          <w:lang w:eastAsia="ar-SA"/>
                        </w:rPr>
                        <w:t>Time Commitment Statement and Conflict of Interest Declaration (max. 1 page)</w:t>
                      </w:r>
                    </w:p>
                    <w:p w14:paraId="67530B95" w14:textId="77777777" w:rsidR="001D1510" w:rsidRPr="001D1510" w:rsidRDefault="001D1510" w:rsidP="001D1510">
                      <w:pPr>
                        <w:suppressAutoHyphens/>
                        <w:jc w:val="both"/>
                        <w:rPr>
                          <w:rFonts w:cstheme="minorHAnsi"/>
                          <w:b/>
                          <w:color w:val="000000"/>
                          <w:sz w:val="24"/>
                          <w:szCs w:val="24"/>
                          <w:lang w:eastAsia="ar-SA"/>
                        </w:rPr>
                      </w:pPr>
                    </w:p>
                    <w:p w14:paraId="77F03F19" w14:textId="77777777" w:rsidR="001D1510" w:rsidRPr="001D1510" w:rsidRDefault="001D1510" w:rsidP="001D1510">
                      <w:pPr>
                        <w:suppressAutoHyphens/>
                        <w:jc w:val="both"/>
                        <w:rPr>
                          <w:rFonts w:cstheme="minorHAnsi"/>
                          <w:b/>
                          <w:color w:val="000000"/>
                          <w:sz w:val="24"/>
                          <w:szCs w:val="24"/>
                          <w:lang w:eastAsia="ar-SA"/>
                        </w:rPr>
                      </w:pPr>
                      <w:r w:rsidRPr="001D1510">
                        <w:rPr>
                          <w:rFonts w:cstheme="minorHAnsi"/>
                          <w:b/>
                          <w:color w:val="000000"/>
                          <w:sz w:val="24"/>
                          <w:szCs w:val="24"/>
                          <w:lang w:eastAsia="ar-SA"/>
                        </w:rPr>
                        <w:t>CV length – maximum 7 pages total</w:t>
                      </w:r>
                    </w:p>
                    <w:p w14:paraId="769764E6" w14:textId="554D30BB" w:rsidR="001D1510" w:rsidRPr="001D1510" w:rsidRDefault="001D1510" w:rsidP="001D1510">
                      <w:pPr>
                        <w:suppressAutoHyphens/>
                        <w:jc w:val="both"/>
                        <w:rPr>
                          <w:rFonts w:cstheme="minorHAnsi"/>
                          <w:b/>
                          <w:color w:val="000000"/>
                          <w:sz w:val="28"/>
                          <w:szCs w:val="24"/>
                          <w:lang w:eastAsia="ar-SA"/>
                        </w:rPr>
                      </w:pPr>
                    </w:p>
                    <w:p w14:paraId="0D535878" w14:textId="77777777" w:rsidR="001D1510" w:rsidRPr="001D1510" w:rsidRDefault="001D1510" w:rsidP="001D1510">
                      <w:pPr>
                        <w:suppressAutoHyphens/>
                        <w:jc w:val="both"/>
                        <w:rPr>
                          <w:rFonts w:cstheme="minorHAnsi"/>
                          <w:b/>
                          <w:color w:val="000000"/>
                          <w:sz w:val="28"/>
                          <w:szCs w:val="24"/>
                          <w:lang w:eastAsia="ar-SA"/>
                        </w:rPr>
                      </w:pPr>
                    </w:p>
                    <w:p w14:paraId="27D778E8" w14:textId="77777777" w:rsidR="009763A4" w:rsidRPr="001D1510" w:rsidRDefault="009763A4" w:rsidP="009763A4">
                      <w:pPr>
                        <w:suppressAutoHyphens/>
                        <w:jc w:val="both"/>
                        <w:rPr>
                          <w:rFonts w:cstheme="minorHAnsi"/>
                          <w:b/>
                          <w:color w:val="000000"/>
                          <w:sz w:val="28"/>
                          <w:szCs w:val="24"/>
                          <w:lang w:eastAsia="ar-SA"/>
                        </w:rPr>
                      </w:pPr>
                      <w:r w:rsidRPr="001D1510">
                        <w:rPr>
                          <w:rFonts w:cstheme="minorHAnsi"/>
                          <w:b/>
                          <w:color w:val="000000"/>
                          <w:sz w:val="28"/>
                          <w:szCs w:val="24"/>
                          <w:lang w:eastAsia="ar-SA"/>
                        </w:rPr>
                        <w:t xml:space="preserve"> </w:t>
                      </w:r>
                    </w:p>
                    <w:p w14:paraId="474A3007" w14:textId="71B223A0" w:rsidR="009763A4" w:rsidRPr="001D1510" w:rsidRDefault="009763A4">
                      <w:pPr>
                        <w:rPr>
                          <w:b/>
                          <w:sz w:val="24"/>
                        </w:rPr>
                      </w:pPr>
                    </w:p>
                  </w:txbxContent>
                </v:textbox>
                <w10:wrap type="topAndBottom"/>
              </v:shape>
            </w:pict>
          </mc:Fallback>
        </mc:AlternateContent>
      </w:r>
      <w:r w:rsidR="000B371F" w:rsidRPr="00161DEF">
        <w:rPr>
          <w:rFonts w:cstheme="minorHAnsi"/>
          <w:color w:val="000000"/>
          <w:sz w:val="24"/>
          <w:szCs w:val="24"/>
          <w:lang w:eastAsia="ar-SA"/>
        </w:rPr>
        <w:t>Minimum Font Size 12, Times New Roman or similar</w:t>
      </w:r>
      <w:r w:rsidR="002573E6">
        <w:rPr>
          <w:rFonts w:cstheme="minorHAnsi"/>
          <w:color w:val="000000"/>
          <w:sz w:val="24"/>
          <w:szCs w:val="24"/>
          <w:lang w:eastAsia="ar-SA"/>
        </w:rPr>
        <w:t>.</w:t>
      </w:r>
    </w:p>
    <w:p w14:paraId="53F9C6EB" w14:textId="77777777" w:rsidR="00BC7BF0" w:rsidRDefault="00BC7BF0" w:rsidP="000B371F">
      <w:pPr>
        <w:suppressAutoHyphens/>
        <w:jc w:val="both"/>
        <w:rPr>
          <w:rFonts w:cstheme="minorHAnsi"/>
          <w:color w:val="000000"/>
          <w:sz w:val="24"/>
          <w:szCs w:val="24"/>
          <w:highlight w:val="yellow"/>
          <w:lang w:eastAsia="ar-SA"/>
        </w:rPr>
      </w:pPr>
    </w:p>
    <w:p w14:paraId="48DB9110" w14:textId="5E21A9E1" w:rsidR="008654A8" w:rsidRDefault="008654A8" w:rsidP="000B371F">
      <w:pPr>
        <w:suppressAutoHyphens/>
        <w:jc w:val="both"/>
        <w:rPr>
          <w:rFonts w:cstheme="minorHAnsi"/>
          <w:color w:val="000000"/>
          <w:sz w:val="24"/>
          <w:szCs w:val="24"/>
          <w:lang w:eastAsia="ar-SA"/>
        </w:rPr>
      </w:pPr>
    </w:p>
    <w:p w14:paraId="4C7F10BA" w14:textId="77777777" w:rsidR="00BC7BF0" w:rsidRDefault="00BC7BF0" w:rsidP="000B371F">
      <w:pPr>
        <w:suppressAutoHyphens/>
        <w:jc w:val="both"/>
        <w:rPr>
          <w:rFonts w:cstheme="minorHAnsi"/>
          <w:color w:val="000000"/>
          <w:sz w:val="24"/>
          <w:szCs w:val="24"/>
          <w:lang w:eastAsia="ar-SA"/>
        </w:rPr>
      </w:pPr>
    </w:p>
    <w:p w14:paraId="57D91199" w14:textId="77777777" w:rsidR="00BC7BF0" w:rsidRDefault="00BC7BF0" w:rsidP="008654A8">
      <w:pPr>
        <w:suppressAutoHyphens/>
        <w:jc w:val="center"/>
        <w:rPr>
          <w:rFonts w:ascii="Calibri" w:hAnsi="Calibri" w:cs="Arial"/>
          <w:b/>
          <w:color w:val="000000"/>
          <w:sz w:val="24"/>
          <w:szCs w:val="24"/>
          <w:u w:val="single"/>
          <w:lang w:eastAsia="ar-SA"/>
        </w:rPr>
      </w:pPr>
    </w:p>
    <w:p w14:paraId="7ED34A09" w14:textId="780E4E26" w:rsidR="008654A8" w:rsidRPr="008654A8" w:rsidRDefault="008654A8" w:rsidP="008654A8">
      <w:pPr>
        <w:suppressAutoHyphens/>
        <w:jc w:val="center"/>
        <w:rPr>
          <w:rFonts w:ascii="Calibri" w:hAnsi="Calibri" w:cs="Arial"/>
          <w:b/>
          <w:color w:val="000000"/>
          <w:sz w:val="24"/>
          <w:szCs w:val="24"/>
          <w:u w:val="single"/>
          <w:lang w:eastAsia="ar-SA"/>
        </w:rPr>
      </w:pPr>
      <w:r w:rsidRPr="008654A8">
        <w:rPr>
          <w:rFonts w:ascii="Calibri" w:hAnsi="Calibri" w:cs="Arial"/>
          <w:b/>
          <w:color w:val="000000"/>
          <w:sz w:val="24"/>
          <w:szCs w:val="24"/>
          <w:u w:val="single"/>
          <w:lang w:eastAsia="ar-SA"/>
        </w:rPr>
        <w:t>SECTION 1 – Applicant Details (max. 3 pages)</w:t>
      </w:r>
    </w:p>
    <w:p w14:paraId="0ACC279F" w14:textId="77777777" w:rsidR="008654A8" w:rsidRPr="008654A8" w:rsidRDefault="008654A8" w:rsidP="008654A8">
      <w:pPr>
        <w:suppressAutoHyphens/>
        <w:jc w:val="center"/>
        <w:rPr>
          <w:rFonts w:ascii="Calibri" w:hAnsi="Calibri" w:cs="Arial"/>
          <w:b/>
          <w:color w:val="000000"/>
          <w:sz w:val="24"/>
          <w:szCs w:val="24"/>
          <w:lang w:eastAsia="ar-SA"/>
        </w:rPr>
      </w:pPr>
    </w:p>
    <w:p w14:paraId="5518A50D" w14:textId="77777777" w:rsidR="008654A8" w:rsidRPr="008654A8" w:rsidRDefault="008654A8" w:rsidP="008654A8">
      <w:pPr>
        <w:suppressAutoHyphens/>
        <w:jc w:val="both"/>
        <w:rPr>
          <w:rFonts w:ascii="Calibri" w:hAnsi="Calibri" w:cs="Arial"/>
          <w:b/>
          <w:color w:val="000000"/>
          <w:sz w:val="24"/>
          <w:szCs w:val="24"/>
          <w:lang w:eastAsia="ar-SA"/>
        </w:rPr>
      </w:pPr>
      <w:r w:rsidRPr="008654A8">
        <w:rPr>
          <w:rFonts w:ascii="Calibri" w:hAnsi="Calibri" w:cs="Arial"/>
          <w:b/>
          <w:color w:val="000000"/>
          <w:sz w:val="24"/>
          <w:szCs w:val="24"/>
          <w:lang w:eastAsia="ar-SA"/>
        </w:rPr>
        <w:t>NAME AND CONTACT DETAILS</w:t>
      </w:r>
    </w:p>
    <w:p w14:paraId="2D80B698" w14:textId="77777777" w:rsidR="008654A8" w:rsidRPr="008654A8" w:rsidRDefault="008654A8" w:rsidP="008654A8">
      <w:pPr>
        <w:suppressAutoHyphens/>
        <w:jc w:val="both"/>
        <w:rPr>
          <w:rFonts w:ascii="Calibri" w:hAnsi="Calibri" w:cs="Arial"/>
          <w:b/>
          <w:color w:val="000000"/>
          <w:sz w:val="24"/>
          <w:szCs w:val="24"/>
          <w:lang w:eastAsia="ar-SA"/>
        </w:rPr>
      </w:pPr>
    </w:p>
    <w:p w14:paraId="3DE9BB03" w14:textId="77777777" w:rsidR="008654A8" w:rsidRPr="008654A8" w:rsidRDefault="008654A8" w:rsidP="008654A8">
      <w:pPr>
        <w:suppressAutoHyphens/>
        <w:jc w:val="both"/>
        <w:rPr>
          <w:rFonts w:ascii="Calibri" w:hAnsi="Calibri" w:cs="Arial"/>
          <w:b/>
          <w:color w:val="000000"/>
          <w:sz w:val="24"/>
          <w:szCs w:val="24"/>
          <w:lang w:eastAsia="ar-SA"/>
        </w:rPr>
      </w:pPr>
      <w:r w:rsidRPr="008654A8">
        <w:rPr>
          <w:rFonts w:ascii="Calibri" w:hAnsi="Calibri" w:cs="Arial"/>
          <w:b/>
          <w:color w:val="000000"/>
          <w:sz w:val="24"/>
          <w:szCs w:val="24"/>
          <w:lang w:eastAsia="ar-SA"/>
        </w:rPr>
        <w:t>CAREER PROFILE (Education and Employment)</w:t>
      </w:r>
    </w:p>
    <w:p w14:paraId="4AB83B1B" w14:textId="77777777" w:rsidR="008654A8" w:rsidRPr="008654A8" w:rsidRDefault="008654A8" w:rsidP="008654A8">
      <w:pPr>
        <w:suppressAutoHyphens/>
        <w:jc w:val="both"/>
        <w:rPr>
          <w:rFonts w:ascii="Calibri" w:hAnsi="Calibri" w:cs="Arial"/>
          <w:i/>
          <w:color w:val="000000"/>
          <w:sz w:val="24"/>
          <w:szCs w:val="24"/>
          <w:lang w:eastAsia="ar-SA"/>
        </w:rPr>
      </w:pPr>
      <w:r w:rsidRPr="008654A8">
        <w:rPr>
          <w:rFonts w:ascii="Calibri" w:hAnsi="Calibri" w:cs="Arial"/>
          <w:i/>
          <w:color w:val="000000"/>
          <w:sz w:val="24"/>
          <w:szCs w:val="24"/>
          <w:lang w:eastAsia="ar-SA"/>
        </w:rPr>
        <w:t>Applicants may provide details of any career breaks (for example, due to parental leave or long-term absence through illness) or periods of part-time work.</w:t>
      </w:r>
    </w:p>
    <w:p w14:paraId="18C04C8F" w14:textId="77777777" w:rsidR="008654A8" w:rsidRPr="008654A8" w:rsidRDefault="008654A8" w:rsidP="008654A8">
      <w:pPr>
        <w:suppressAutoHyphens/>
        <w:jc w:val="both"/>
        <w:rPr>
          <w:rFonts w:ascii="Calibri" w:hAnsi="Calibri" w:cs="Arial"/>
          <w:i/>
          <w:color w:val="000000"/>
          <w:sz w:val="24"/>
          <w:szCs w:val="24"/>
          <w:lang w:eastAsia="ar-SA"/>
        </w:rPr>
      </w:pPr>
    </w:p>
    <w:p w14:paraId="2445C3F2" w14:textId="77777777" w:rsidR="008654A8" w:rsidRPr="008654A8" w:rsidRDefault="008654A8" w:rsidP="008654A8">
      <w:pPr>
        <w:suppressAutoHyphens/>
        <w:jc w:val="both"/>
        <w:rPr>
          <w:rFonts w:ascii="Calibri" w:hAnsi="Calibri" w:cs="Arial"/>
          <w:b/>
          <w:color w:val="000000"/>
          <w:sz w:val="24"/>
          <w:szCs w:val="24"/>
          <w:lang w:eastAsia="ar-SA"/>
        </w:rPr>
      </w:pPr>
      <w:r w:rsidRPr="008654A8">
        <w:rPr>
          <w:rFonts w:ascii="Calibri" w:hAnsi="Calibri" w:cs="Arial"/>
          <w:b/>
          <w:color w:val="000000"/>
          <w:sz w:val="24"/>
          <w:szCs w:val="24"/>
          <w:lang w:eastAsia="ar-SA"/>
        </w:rPr>
        <w:t>INNOVATION/COMMERCIALISATION ACTIVITY</w:t>
      </w:r>
    </w:p>
    <w:p w14:paraId="237AE505" w14:textId="77777777" w:rsidR="008654A8" w:rsidRPr="008654A8" w:rsidRDefault="008654A8" w:rsidP="008654A8">
      <w:pPr>
        <w:suppressAutoHyphens/>
        <w:jc w:val="both"/>
        <w:rPr>
          <w:rFonts w:ascii="Calibri" w:hAnsi="Calibri" w:cs="Arial"/>
          <w:i/>
          <w:color w:val="000000"/>
          <w:sz w:val="24"/>
          <w:szCs w:val="24"/>
          <w:lang w:eastAsia="ar-SA"/>
        </w:rPr>
      </w:pPr>
      <w:r w:rsidRPr="008654A8">
        <w:rPr>
          <w:rFonts w:ascii="Calibri" w:hAnsi="Calibri" w:cs="Arial"/>
          <w:i/>
          <w:color w:val="000000"/>
          <w:sz w:val="24"/>
          <w:szCs w:val="24"/>
          <w:lang w:eastAsia="ar-SA"/>
        </w:rPr>
        <w:t>Include details on, for example, relevant industry collaborations, qualified invention disclosures, pending and granted patents, licences and spin-out activities.</w:t>
      </w:r>
    </w:p>
    <w:p w14:paraId="3CB0BCF2" w14:textId="77777777" w:rsidR="008654A8" w:rsidRPr="008654A8" w:rsidRDefault="008654A8" w:rsidP="008654A8">
      <w:pPr>
        <w:suppressAutoHyphens/>
        <w:jc w:val="both"/>
        <w:rPr>
          <w:rFonts w:ascii="Calibri" w:hAnsi="Calibri" w:cs="Arial"/>
          <w:b/>
          <w:color w:val="000000"/>
          <w:sz w:val="24"/>
          <w:szCs w:val="24"/>
          <w:lang w:eastAsia="ar-SA"/>
        </w:rPr>
      </w:pPr>
    </w:p>
    <w:p w14:paraId="634D585E" w14:textId="77777777" w:rsidR="008654A8" w:rsidRPr="008654A8" w:rsidRDefault="008654A8" w:rsidP="008654A8">
      <w:pPr>
        <w:suppressAutoHyphens/>
        <w:jc w:val="both"/>
        <w:rPr>
          <w:rFonts w:ascii="Calibri" w:hAnsi="Calibri" w:cs="Arial"/>
          <w:b/>
          <w:color w:val="000000"/>
          <w:sz w:val="24"/>
          <w:szCs w:val="24"/>
          <w:lang w:eastAsia="ar-SA"/>
        </w:rPr>
      </w:pPr>
      <w:r w:rsidRPr="008654A8">
        <w:rPr>
          <w:rFonts w:ascii="Calibri" w:hAnsi="Calibri" w:cs="Arial"/>
          <w:b/>
          <w:color w:val="000000"/>
          <w:sz w:val="24"/>
          <w:szCs w:val="24"/>
          <w:lang w:eastAsia="ar-SA"/>
        </w:rPr>
        <w:t xml:space="preserve">KEY ACHIEVEMENTS (Research and Impact)  </w:t>
      </w:r>
    </w:p>
    <w:p w14:paraId="294400CA" w14:textId="3D84F5EC" w:rsidR="008654A8" w:rsidRDefault="008654A8" w:rsidP="008654A8">
      <w:pPr>
        <w:suppressAutoHyphens/>
        <w:jc w:val="both"/>
        <w:rPr>
          <w:rFonts w:ascii="Calibri" w:hAnsi="Calibri" w:cs="Arial"/>
          <w:i/>
          <w:color w:val="000000"/>
          <w:sz w:val="24"/>
          <w:szCs w:val="24"/>
          <w:lang w:eastAsia="ar-SA"/>
        </w:rPr>
      </w:pPr>
      <w:r w:rsidRPr="008654A8">
        <w:rPr>
          <w:rFonts w:ascii="Calibri" w:hAnsi="Calibri" w:cs="Arial"/>
          <w:i/>
          <w:color w:val="000000"/>
          <w:sz w:val="24"/>
          <w:szCs w:val="24"/>
          <w:lang w:eastAsia="ar-SA"/>
        </w:rPr>
        <w:t xml:space="preserve">Give details of </w:t>
      </w:r>
      <w:r w:rsidRPr="008654A8">
        <w:rPr>
          <w:rFonts w:ascii="Calibri" w:hAnsi="Calibri" w:cs="Arial"/>
          <w:b/>
          <w:i/>
          <w:color w:val="000000"/>
          <w:sz w:val="24"/>
          <w:szCs w:val="24"/>
          <w:u w:val="single"/>
          <w:lang w:eastAsia="ar-SA"/>
        </w:rPr>
        <w:t>up to five</w:t>
      </w:r>
      <w:r w:rsidRPr="008654A8">
        <w:rPr>
          <w:rFonts w:ascii="Calibri" w:hAnsi="Calibri" w:cs="Arial"/>
          <w:i/>
          <w:color w:val="000000"/>
          <w:sz w:val="24"/>
          <w:szCs w:val="24"/>
          <w:lang w:eastAsia="ar-SA"/>
        </w:rPr>
        <w:t xml:space="preserve"> achievements that have provided significant </w:t>
      </w:r>
      <w:proofErr w:type="gramStart"/>
      <w:r w:rsidRPr="008654A8">
        <w:rPr>
          <w:rFonts w:ascii="Calibri" w:hAnsi="Calibri" w:cs="Arial"/>
          <w:i/>
          <w:color w:val="000000"/>
          <w:sz w:val="24"/>
          <w:szCs w:val="24"/>
          <w:lang w:eastAsia="ar-SA"/>
        </w:rPr>
        <w:t>impact</w:t>
      </w:r>
      <w:proofErr w:type="gramEnd"/>
      <w:r w:rsidRPr="008654A8">
        <w:rPr>
          <w:rFonts w:ascii="Calibri" w:hAnsi="Calibri" w:cs="Arial"/>
          <w:i/>
          <w:color w:val="000000"/>
          <w:sz w:val="24"/>
          <w:szCs w:val="24"/>
          <w:lang w:eastAsia="ar-SA"/>
        </w:rPr>
        <w:t xml:space="preserve"> or which have greatly influenced any field in science, technology, engineering or mathematics. Any type of achievement may be included in this section, and applicants are encouraged to elaborate on the various ways in which they have influenced researchers and their </w:t>
      </w:r>
      <w:proofErr w:type="gramStart"/>
      <w:r w:rsidRPr="008654A8">
        <w:rPr>
          <w:rFonts w:ascii="Calibri" w:hAnsi="Calibri" w:cs="Arial"/>
          <w:i/>
          <w:color w:val="000000"/>
          <w:sz w:val="24"/>
          <w:szCs w:val="24"/>
          <w:lang w:eastAsia="ar-SA"/>
        </w:rPr>
        <w:t>disciplines, or</w:t>
      </w:r>
      <w:proofErr w:type="gramEnd"/>
      <w:r w:rsidRPr="008654A8">
        <w:rPr>
          <w:rFonts w:ascii="Calibri" w:hAnsi="Calibri" w:cs="Arial"/>
          <w:i/>
          <w:color w:val="000000"/>
          <w:sz w:val="24"/>
          <w:szCs w:val="24"/>
          <w:lang w:eastAsia="ar-SA"/>
        </w:rPr>
        <w:t xml:space="preserve"> demonstrated significant economic and/or societal impact(s). For each example, provide an outline of the stated achievement, what </w:t>
      </w:r>
      <w:r w:rsidRPr="008654A8">
        <w:rPr>
          <w:rFonts w:ascii="Calibri" w:hAnsi="Calibri" w:cs="Arial"/>
          <w:b/>
          <w:i/>
          <w:color w:val="000000"/>
          <w:sz w:val="24"/>
          <w:szCs w:val="24"/>
          <w:u w:val="single"/>
          <w:lang w:eastAsia="ar-SA"/>
        </w:rPr>
        <w:t>specific role was played by the applicant</w:t>
      </w:r>
      <w:r w:rsidRPr="008654A8">
        <w:rPr>
          <w:rFonts w:ascii="Calibri" w:hAnsi="Calibri" w:cs="Arial"/>
          <w:i/>
          <w:color w:val="000000"/>
          <w:sz w:val="24"/>
          <w:szCs w:val="24"/>
          <w:lang w:eastAsia="ar-SA"/>
        </w:rPr>
        <w:t>, and how the field and, where relevant, the wider community and society have benefitted or have been influenced as a result. References to published material may be added as required.</w:t>
      </w:r>
    </w:p>
    <w:p w14:paraId="30DB2252" w14:textId="61C0777B" w:rsidR="00BC7BF0" w:rsidRDefault="00BC7BF0" w:rsidP="008654A8">
      <w:pPr>
        <w:suppressAutoHyphens/>
        <w:jc w:val="both"/>
        <w:rPr>
          <w:rFonts w:ascii="Calibri" w:hAnsi="Calibri" w:cs="Arial"/>
          <w:i/>
          <w:color w:val="000000"/>
          <w:sz w:val="24"/>
          <w:szCs w:val="24"/>
          <w:lang w:eastAsia="ar-SA"/>
        </w:rPr>
      </w:pPr>
    </w:p>
    <w:p w14:paraId="2FB4A5C4" w14:textId="40482240" w:rsidR="00BC7BF0" w:rsidRDefault="00BC7BF0" w:rsidP="008654A8">
      <w:pPr>
        <w:suppressAutoHyphens/>
        <w:jc w:val="both"/>
        <w:rPr>
          <w:rFonts w:ascii="Calibri" w:hAnsi="Calibri" w:cs="Arial"/>
          <w:i/>
          <w:color w:val="000000"/>
          <w:sz w:val="24"/>
          <w:szCs w:val="24"/>
          <w:lang w:eastAsia="ar-SA"/>
        </w:rPr>
      </w:pPr>
    </w:p>
    <w:p w14:paraId="7A396553" w14:textId="77777777" w:rsidR="008654A8" w:rsidRPr="008654A8" w:rsidRDefault="008654A8" w:rsidP="008654A8">
      <w:pPr>
        <w:suppressAutoHyphens/>
        <w:jc w:val="center"/>
        <w:rPr>
          <w:rFonts w:ascii="Calibri" w:hAnsi="Calibri" w:cs="Arial"/>
          <w:b/>
          <w:bCs/>
          <w:color w:val="000000"/>
          <w:kern w:val="1"/>
          <w:sz w:val="24"/>
          <w:szCs w:val="24"/>
          <w:u w:val="single"/>
          <w:lang w:eastAsia="ar-SA"/>
        </w:rPr>
      </w:pPr>
      <w:r w:rsidRPr="008654A8">
        <w:rPr>
          <w:rFonts w:ascii="Calibri" w:hAnsi="Calibri" w:cs="Arial"/>
          <w:b/>
          <w:bCs/>
          <w:color w:val="000000"/>
          <w:kern w:val="1"/>
          <w:sz w:val="24"/>
          <w:szCs w:val="24"/>
          <w:u w:val="single"/>
          <w:lang w:eastAsia="ar-SA"/>
        </w:rPr>
        <w:lastRenderedPageBreak/>
        <w:t>SECTION 2 – Publication Details (max. 3 pages)</w:t>
      </w:r>
    </w:p>
    <w:p w14:paraId="06F11EA9" w14:textId="77777777" w:rsidR="008654A8" w:rsidRPr="008654A8" w:rsidRDefault="008654A8" w:rsidP="008654A8">
      <w:pPr>
        <w:suppressAutoHyphens/>
        <w:jc w:val="center"/>
        <w:rPr>
          <w:rFonts w:ascii="Calibri" w:hAnsi="Calibri" w:cs="Arial"/>
          <w:b/>
          <w:bCs/>
          <w:color w:val="000000"/>
          <w:kern w:val="1"/>
          <w:sz w:val="24"/>
          <w:szCs w:val="24"/>
          <w:lang w:eastAsia="ar-SA"/>
        </w:rPr>
      </w:pPr>
    </w:p>
    <w:p w14:paraId="6B31F675" w14:textId="77777777" w:rsidR="008654A8" w:rsidRPr="008654A8" w:rsidRDefault="008654A8" w:rsidP="008654A8">
      <w:pPr>
        <w:suppressAutoHyphens/>
        <w:jc w:val="both"/>
        <w:rPr>
          <w:rFonts w:ascii="Calibri" w:hAnsi="Calibri" w:cs="Arial"/>
          <w:b/>
          <w:color w:val="000000"/>
          <w:sz w:val="24"/>
          <w:szCs w:val="24"/>
          <w:lang w:eastAsia="ar-SA"/>
        </w:rPr>
      </w:pPr>
      <w:r w:rsidRPr="008654A8">
        <w:rPr>
          <w:rFonts w:ascii="Calibri" w:hAnsi="Calibri" w:cs="Arial"/>
          <w:b/>
          <w:color w:val="000000"/>
          <w:sz w:val="24"/>
          <w:szCs w:val="24"/>
          <w:lang w:eastAsia="ar-SA"/>
        </w:rPr>
        <w:t xml:space="preserve">SELECTED SENIOR-AUTHOR PUBLICATIONS </w:t>
      </w:r>
    </w:p>
    <w:p w14:paraId="76C8E820" w14:textId="3F601DA9" w:rsidR="008654A8" w:rsidRPr="008654A8" w:rsidRDefault="008654A8" w:rsidP="008654A8">
      <w:pPr>
        <w:suppressAutoHyphens/>
        <w:jc w:val="both"/>
        <w:rPr>
          <w:rFonts w:ascii="Calibri" w:hAnsi="Calibri" w:cs="Arial"/>
          <w:i/>
          <w:color w:val="000000"/>
          <w:sz w:val="24"/>
          <w:szCs w:val="24"/>
          <w:lang w:eastAsia="ar-SA"/>
        </w:rPr>
      </w:pPr>
      <w:r w:rsidRPr="008654A8">
        <w:rPr>
          <w:rFonts w:ascii="Calibri" w:hAnsi="Calibri" w:cs="Arial"/>
          <w:i/>
          <w:color w:val="000000"/>
          <w:sz w:val="24"/>
          <w:szCs w:val="24"/>
          <w:lang w:eastAsia="ar-SA"/>
        </w:rPr>
        <w:t xml:space="preserve">Detail </w:t>
      </w:r>
      <w:r w:rsidRPr="008654A8">
        <w:rPr>
          <w:rFonts w:ascii="Calibri" w:hAnsi="Calibri" w:cs="Arial"/>
          <w:b/>
          <w:i/>
          <w:color w:val="000000"/>
          <w:sz w:val="24"/>
          <w:szCs w:val="24"/>
          <w:lang w:eastAsia="ar-SA"/>
        </w:rPr>
        <w:t>10 peer-reviewed, senior-author</w:t>
      </w:r>
      <w:r w:rsidRPr="008654A8">
        <w:rPr>
          <w:rFonts w:ascii="Calibri" w:hAnsi="Calibri" w:cs="Arial"/>
          <w:i/>
          <w:color w:val="000000"/>
          <w:sz w:val="24"/>
          <w:szCs w:val="24"/>
          <w:lang w:eastAsia="ar-SA"/>
        </w:rPr>
        <w:t xml:space="preserve"> (that is, first, joint-first or last author) </w:t>
      </w:r>
      <w:r w:rsidRPr="008654A8">
        <w:rPr>
          <w:rFonts w:ascii="Calibri" w:hAnsi="Calibri" w:cs="Arial"/>
          <w:b/>
          <w:i/>
          <w:color w:val="000000"/>
          <w:sz w:val="24"/>
          <w:szCs w:val="24"/>
          <w:lang w:eastAsia="ar-SA"/>
        </w:rPr>
        <w:t>primary-research publications, which will confirm, where relevant, that the applicant meets the eligibility requirements for publications for this programme</w:t>
      </w:r>
      <w:r w:rsidRPr="008654A8">
        <w:rPr>
          <w:rFonts w:ascii="Calibri" w:hAnsi="Calibri" w:cs="Arial"/>
          <w:i/>
          <w:color w:val="000000"/>
          <w:sz w:val="24"/>
          <w:szCs w:val="24"/>
          <w:lang w:eastAsia="ar-SA"/>
        </w:rPr>
        <w:t xml:space="preserve">. Refer to the appropriate section of this call document for details on senior-authorship requirements. Preprints may only be included where a Digital Object Identifier (DOI) is quoted. </w:t>
      </w:r>
      <w:r w:rsidRPr="008654A8">
        <w:rPr>
          <w:rFonts w:ascii="Calibri" w:hAnsi="Calibri" w:cs="Arial"/>
          <w:b/>
          <w:i/>
          <w:color w:val="000000"/>
          <w:sz w:val="24"/>
          <w:szCs w:val="24"/>
          <w:u w:val="single"/>
          <w:lang w:eastAsia="ar-SA"/>
        </w:rPr>
        <w:t>Note that publications where the applicant claims joint-first authorship will only be accepted as senior-author publications where the article clearly verifies this</w:t>
      </w:r>
      <w:r w:rsidRPr="008654A8">
        <w:rPr>
          <w:rFonts w:ascii="Calibri" w:hAnsi="Calibri" w:cs="Arial"/>
          <w:i/>
          <w:color w:val="000000"/>
          <w:sz w:val="24"/>
          <w:szCs w:val="24"/>
          <w:lang w:eastAsia="ar-SA"/>
        </w:rPr>
        <w:t xml:space="preserve">. </w:t>
      </w:r>
    </w:p>
    <w:p w14:paraId="147E1D1F" w14:textId="77777777" w:rsidR="008654A8" w:rsidRPr="008654A8" w:rsidRDefault="008654A8" w:rsidP="008654A8">
      <w:pPr>
        <w:suppressAutoHyphens/>
        <w:jc w:val="center"/>
        <w:rPr>
          <w:rFonts w:ascii="Calibri" w:hAnsi="Calibri" w:cs="Arial"/>
          <w:color w:val="000000"/>
          <w:sz w:val="24"/>
          <w:szCs w:val="24"/>
          <w:lang w:eastAsia="ar-SA"/>
        </w:rPr>
      </w:pPr>
    </w:p>
    <w:p w14:paraId="452FEDBA" w14:textId="77777777" w:rsidR="008654A8" w:rsidRPr="008654A8" w:rsidRDefault="008654A8" w:rsidP="008654A8">
      <w:pPr>
        <w:suppressAutoHyphens/>
        <w:rPr>
          <w:rFonts w:ascii="Calibri" w:hAnsi="Calibri" w:cs="Arial"/>
          <w:b/>
          <w:color w:val="000000"/>
          <w:sz w:val="24"/>
          <w:szCs w:val="24"/>
          <w:lang w:eastAsia="ar-SA"/>
        </w:rPr>
      </w:pPr>
      <w:r w:rsidRPr="008654A8">
        <w:rPr>
          <w:rFonts w:ascii="Calibri" w:hAnsi="Calibri" w:cs="Arial"/>
          <w:b/>
          <w:color w:val="000000"/>
          <w:sz w:val="24"/>
          <w:szCs w:val="24"/>
          <w:lang w:eastAsia="ar-SA"/>
        </w:rPr>
        <w:t>OTHER PUBLICATIONS</w:t>
      </w:r>
    </w:p>
    <w:p w14:paraId="5ABFCCA3" w14:textId="2EF6C54F" w:rsidR="008654A8" w:rsidRDefault="008654A8" w:rsidP="008654A8">
      <w:pPr>
        <w:suppressAutoHyphens/>
        <w:jc w:val="both"/>
        <w:rPr>
          <w:rFonts w:ascii="Calibri" w:hAnsi="Calibri" w:cs="Arial"/>
          <w:i/>
          <w:color w:val="000000"/>
          <w:sz w:val="24"/>
          <w:szCs w:val="24"/>
          <w:lang w:eastAsia="ar-SA"/>
        </w:rPr>
      </w:pPr>
      <w:r w:rsidRPr="008654A8">
        <w:rPr>
          <w:rFonts w:ascii="Calibri" w:hAnsi="Calibri" w:cs="Arial"/>
          <w:i/>
          <w:color w:val="000000"/>
          <w:sz w:val="24"/>
          <w:szCs w:val="24"/>
          <w:lang w:eastAsia="ar-SA"/>
        </w:rPr>
        <w:t xml:space="preserve">Applicants should list any other publications (where they are a senior author or otherwise) that they wish to be considered in the assessment of this application. Applicants should ensure that their primary research outputs are prioritised; however, reviews, essays and any other secondary-research articles </w:t>
      </w:r>
      <w:r w:rsidRPr="008654A8">
        <w:rPr>
          <w:rFonts w:ascii="Calibri" w:hAnsi="Calibri" w:cs="Arial"/>
          <w:i/>
          <w:color w:val="000000"/>
          <w:sz w:val="24"/>
          <w:szCs w:val="24"/>
          <w:u w:val="single"/>
          <w:lang w:eastAsia="ar-SA"/>
        </w:rPr>
        <w:t>relevant to this application</w:t>
      </w:r>
      <w:r w:rsidRPr="008654A8">
        <w:rPr>
          <w:rFonts w:ascii="Calibri" w:hAnsi="Calibri" w:cs="Arial"/>
          <w:i/>
          <w:color w:val="000000"/>
          <w:sz w:val="24"/>
          <w:szCs w:val="24"/>
          <w:lang w:eastAsia="ar-SA"/>
        </w:rPr>
        <w:t xml:space="preserve"> may also be listed.</w:t>
      </w:r>
    </w:p>
    <w:p w14:paraId="4BFC225E" w14:textId="77777777" w:rsidR="00BC7BF0" w:rsidRPr="008654A8" w:rsidRDefault="00BC7BF0" w:rsidP="008654A8">
      <w:pPr>
        <w:suppressAutoHyphens/>
        <w:jc w:val="both"/>
        <w:rPr>
          <w:rFonts w:ascii="Calibri" w:hAnsi="Calibri" w:cs="Arial"/>
          <w:i/>
          <w:color w:val="000000"/>
          <w:sz w:val="24"/>
          <w:szCs w:val="24"/>
          <w:lang w:eastAsia="ar-SA"/>
        </w:rPr>
      </w:pPr>
    </w:p>
    <w:p w14:paraId="0B1A81C7" w14:textId="77777777" w:rsidR="008654A8" w:rsidRPr="008654A8" w:rsidRDefault="008654A8" w:rsidP="008654A8">
      <w:pPr>
        <w:suppressAutoHyphens/>
        <w:jc w:val="center"/>
        <w:rPr>
          <w:rFonts w:ascii="Calibri" w:hAnsi="Calibri" w:cs="Arial"/>
          <w:color w:val="000000"/>
          <w:sz w:val="24"/>
          <w:szCs w:val="24"/>
          <w:lang w:eastAsia="ar-SA"/>
        </w:rPr>
      </w:pPr>
    </w:p>
    <w:p w14:paraId="12F16CBD" w14:textId="77777777" w:rsidR="008654A8" w:rsidRPr="008654A8" w:rsidRDefault="008654A8" w:rsidP="008654A8">
      <w:pPr>
        <w:suppressAutoHyphens/>
        <w:jc w:val="center"/>
        <w:rPr>
          <w:rFonts w:ascii="Calibri" w:hAnsi="Calibri" w:cs="Arial"/>
          <w:b/>
          <w:color w:val="000000"/>
          <w:sz w:val="24"/>
          <w:szCs w:val="24"/>
          <w:u w:val="single"/>
          <w:lang w:eastAsia="ar-SA"/>
        </w:rPr>
      </w:pPr>
      <w:r w:rsidRPr="008654A8">
        <w:rPr>
          <w:rFonts w:ascii="Calibri" w:hAnsi="Calibri" w:cs="Arial"/>
          <w:b/>
          <w:color w:val="000000"/>
          <w:sz w:val="24"/>
          <w:szCs w:val="24"/>
          <w:u w:val="single"/>
          <w:lang w:eastAsia="ar-SA"/>
        </w:rPr>
        <w:t>SECTION 3 – Time Commitment Statement and Conflict of Interest (CoI) declaration (max 1 page)</w:t>
      </w:r>
    </w:p>
    <w:p w14:paraId="52E54009" w14:textId="7B74044B" w:rsidR="008654A8" w:rsidRPr="008654A8" w:rsidRDefault="008654A8" w:rsidP="008654A8">
      <w:pPr>
        <w:numPr>
          <w:ilvl w:val="0"/>
          <w:numId w:val="5"/>
        </w:numPr>
        <w:suppressAutoHyphens/>
        <w:ind w:left="360"/>
        <w:jc w:val="both"/>
        <w:rPr>
          <w:rFonts w:ascii="Calibri" w:eastAsia="Calibri" w:hAnsi="Calibri" w:cs="Arial"/>
          <w:b/>
          <w:color w:val="000000"/>
          <w:sz w:val="24"/>
          <w:szCs w:val="24"/>
          <w:lang w:val="en-IE" w:eastAsia="ar-SA"/>
        </w:rPr>
      </w:pPr>
      <w:r w:rsidRPr="008654A8">
        <w:rPr>
          <w:rFonts w:ascii="Calibri" w:eastAsia="Calibri" w:hAnsi="Calibri" w:cs="Arial"/>
          <w:b/>
          <w:color w:val="000000"/>
          <w:sz w:val="24"/>
          <w:szCs w:val="24"/>
          <w:lang w:val="en-IE" w:eastAsia="ar-SA"/>
        </w:rPr>
        <w:t>Max 1 page</w:t>
      </w:r>
      <w:r w:rsidRPr="008654A8">
        <w:rPr>
          <w:rFonts w:ascii="Calibri" w:eastAsia="Calibri" w:hAnsi="Calibri" w:cs="Arial"/>
          <w:color w:val="000000"/>
          <w:sz w:val="24"/>
          <w:szCs w:val="24"/>
          <w:lang w:val="en-IE" w:eastAsia="ar-SA"/>
        </w:rPr>
        <w:t>, include as Section 3 of the CV</w:t>
      </w:r>
      <w:r w:rsidR="009A70AD">
        <w:rPr>
          <w:rFonts w:ascii="Calibri" w:eastAsia="Calibri" w:hAnsi="Calibri" w:cs="Arial"/>
          <w:color w:val="000000"/>
          <w:sz w:val="24"/>
          <w:szCs w:val="24"/>
          <w:lang w:val="en-IE" w:eastAsia="ar-SA"/>
        </w:rPr>
        <w:t>.</w:t>
      </w:r>
    </w:p>
    <w:p w14:paraId="3FD68E02" w14:textId="77777777" w:rsidR="008654A8" w:rsidRPr="008654A8" w:rsidRDefault="008654A8" w:rsidP="008654A8">
      <w:pPr>
        <w:numPr>
          <w:ilvl w:val="0"/>
          <w:numId w:val="5"/>
        </w:numPr>
        <w:suppressAutoHyphens/>
        <w:ind w:left="360"/>
        <w:jc w:val="both"/>
        <w:rPr>
          <w:rFonts w:ascii="Calibri" w:eastAsia="Calibri" w:hAnsi="Calibri" w:cs="Arial"/>
          <w:b/>
          <w:color w:val="000000"/>
          <w:sz w:val="24"/>
          <w:szCs w:val="24"/>
          <w:lang w:val="en-IE" w:eastAsia="ar-SA"/>
        </w:rPr>
      </w:pPr>
      <w:r w:rsidRPr="008654A8">
        <w:rPr>
          <w:rFonts w:ascii="Calibri" w:eastAsia="Calibri" w:hAnsi="Calibri" w:cs="Arial"/>
          <w:color w:val="000000"/>
          <w:sz w:val="24"/>
          <w:szCs w:val="24"/>
          <w:lang w:val="en-IE" w:eastAsia="ar-SA"/>
        </w:rPr>
        <w:t xml:space="preserve">Where Lead or Co-Applicants are already in receipt of significant SFI research funding (e.g. recipients of SFI Research Professorship, PI, IvP or Investigators awards, strand leaders or co-PIs on Strategic Partnerships or Research Centres), the evaluation process will examine the commitment and work load of the Lead/Co-Applicant in determining the suitability of such an arrangement. The time commitment and workload statement of the CV should describe such commitments and include strong justification for their role in the applicant group. </w:t>
      </w:r>
    </w:p>
    <w:p w14:paraId="2512BC6B" w14:textId="40FBDDAD" w:rsidR="008654A8" w:rsidRPr="008654A8" w:rsidRDefault="00367A7F" w:rsidP="008654A8">
      <w:pPr>
        <w:numPr>
          <w:ilvl w:val="0"/>
          <w:numId w:val="5"/>
        </w:numPr>
        <w:suppressAutoHyphens/>
        <w:ind w:left="360"/>
        <w:jc w:val="both"/>
        <w:rPr>
          <w:rFonts w:ascii="Calibri" w:eastAsia="Calibri" w:hAnsi="Calibri" w:cs="Arial"/>
          <w:b/>
          <w:color w:val="000000"/>
          <w:sz w:val="24"/>
          <w:szCs w:val="24"/>
          <w:lang w:val="en-IE" w:eastAsia="ar-SA"/>
        </w:rPr>
      </w:pPr>
      <w:r w:rsidRPr="00681A4B">
        <w:rPr>
          <w:rFonts w:cstheme="minorHAnsi"/>
          <w:i/>
          <w:noProof/>
          <w:color w:val="000000"/>
          <w:sz w:val="24"/>
          <w:szCs w:val="24"/>
          <w:lang w:eastAsia="ar-SA"/>
        </w:rPr>
        <mc:AlternateContent>
          <mc:Choice Requires="wps">
            <w:drawing>
              <wp:anchor distT="45720" distB="45720" distL="114300" distR="114300" simplePos="0" relativeHeight="251661312" behindDoc="0" locked="0" layoutInCell="1" allowOverlap="1" wp14:anchorId="07B627CD" wp14:editId="5D2E8F3F">
                <wp:simplePos x="0" y="0"/>
                <wp:positionH relativeFrom="column">
                  <wp:posOffset>90170</wp:posOffset>
                </wp:positionH>
                <wp:positionV relativeFrom="paragraph">
                  <wp:posOffset>691515</wp:posOffset>
                </wp:positionV>
                <wp:extent cx="5753100" cy="2438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438400"/>
                        </a:xfrm>
                        <a:prstGeom prst="rect">
                          <a:avLst/>
                        </a:prstGeom>
                        <a:solidFill>
                          <a:schemeClr val="bg1">
                            <a:lumMod val="95000"/>
                          </a:schemeClr>
                        </a:solidFill>
                        <a:ln w="19050">
                          <a:solidFill>
                            <a:srgbClr val="000000"/>
                          </a:solidFill>
                          <a:miter lim="800000"/>
                          <a:headEnd/>
                          <a:tailEnd/>
                        </a:ln>
                      </wps:spPr>
                      <wps:txbx>
                        <w:txbxContent>
                          <w:p w14:paraId="2C75AAAF" w14:textId="19740F9D" w:rsidR="00367A7F" w:rsidRPr="00367A7F" w:rsidRDefault="00367A7F" w:rsidP="0005346F">
                            <w:pPr>
                              <w:pStyle w:val="Default"/>
                              <w:jc w:val="center"/>
                              <w:rPr>
                                <w:szCs w:val="22"/>
                              </w:rPr>
                            </w:pPr>
                            <w:r w:rsidRPr="00367A7F">
                              <w:rPr>
                                <w:b/>
                                <w:bCs/>
                                <w:szCs w:val="22"/>
                              </w:rPr>
                              <w:t>Uploads in SESAME must be submitted in Adobe or Microsoft PDF format only</w:t>
                            </w:r>
                          </w:p>
                          <w:p w14:paraId="557A837C" w14:textId="2C76B9D6" w:rsidR="00367A7F" w:rsidRPr="00367A7F" w:rsidRDefault="00367A7F" w:rsidP="0005346F">
                            <w:pPr>
                              <w:pStyle w:val="Default"/>
                              <w:jc w:val="center"/>
                              <w:rPr>
                                <w:szCs w:val="22"/>
                              </w:rPr>
                            </w:pPr>
                            <w:r w:rsidRPr="00367A7F">
                              <w:rPr>
                                <w:b/>
                                <w:bCs/>
                                <w:szCs w:val="22"/>
                              </w:rPr>
                              <w:t>The number of pages in uploads must not exceed the specifications for any given section.</w:t>
                            </w:r>
                            <w:r>
                              <w:rPr>
                                <w:b/>
                                <w:bCs/>
                                <w:szCs w:val="22"/>
                              </w:rPr>
                              <w:t xml:space="preserve"> </w:t>
                            </w:r>
                            <w:r w:rsidRPr="00367A7F">
                              <w:rPr>
                                <w:b/>
                                <w:bCs/>
                                <w:szCs w:val="22"/>
                              </w:rPr>
                              <w:t>Appendices other than those indicated or other unsolicited documentation are not permitted.</w:t>
                            </w:r>
                          </w:p>
                          <w:p w14:paraId="6E2BC335" w14:textId="77777777" w:rsidR="00367A7F" w:rsidRPr="00367A7F" w:rsidRDefault="00367A7F" w:rsidP="0005346F">
                            <w:pPr>
                              <w:jc w:val="center"/>
                              <w:rPr>
                                <w:b/>
                                <w:sz w:val="28"/>
                              </w:rPr>
                            </w:pPr>
                          </w:p>
                          <w:p w14:paraId="567C4CFF" w14:textId="58130ECD" w:rsidR="00681A4B" w:rsidRPr="00681A4B" w:rsidRDefault="00681A4B" w:rsidP="0005346F">
                            <w:pPr>
                              <w:jc w:val="center"/>
                              <w:rPr>
                                <w:b/>
                                <w:sz w:val="24"/>
                              </w:rPr>
                            </w:pPr>
                            <w:r w:rsidRPr="00681A4B">
                              <w:rPr>
                                <w:b/>
                                <w:sz w:val="24"/>
                              </w:rPr>
                              <w:t>Viewing the PDF of your application prior to submission allows you to verify content.</w:t>
                            </w:r>
                          </w:p>
                          <w:p w14:paraId="79A2A56E" w14:textId="77777777" w:rsidR="00681A4B" w:rsidRPr="00681A4B" w:rsidRDefault="00681A4B" w:rsidP="0005346F">
                            <w:pPr>
                              <w:jc w:val="center"/>
                              <w:rPr>
                                <w:b/>
                                <w:sz w:val="24"/>
                              </w:rPr>
                            </w:pPr>
                          </w:p>
                          <w:p w14:paraId="0C7F8D53" w14:textId="314C5D83" w:rsidR="00681A4B" w:rsidRDefault="00681A4B" w:rsidP="0005346F">
                            <w:pPr>
                              <w:jc w:val="center"/>
                              <w:rPr>
                                <w:b/>
                                <w:sz w:val="24"/>
                              </w:rPr>
                            </w:pPr>
                            <w:r w:rsidRPr="00681A4B">
                              <w:rPr>
                                <w:b/>
                                <w:sz w:val="24"/>
                              </w:rPr>
                              <w:t>There is no system validation on multiple upload file fields as the number of documents required may vary for each application.</w:t>
                            </w:r>
                          </w:p>
                          <w:p w14:paraId="59AC4133" w14:textId="404E3930" w:rsidR="00681A4B" w:rsidRDefault="00681A4B" w:rsidP="0005346F">
                            <w:pPr>
                              <w:jc w:val="center"/>
                              <w:rPr>
                                <w:b/>
                                <w:sz w:val="24"/>
                              </w:rPr>
                            </w:pPr>
                          </w:p>
                          <w:p w14:paraId="2FF7102A" w14:textId="7EF7852F" w:rsidR="00681A4B" w:rsidRPr="000B371F" w:rsidRDefault="00681A4B" w:rsidP="0005346F">
                            <w:pPr>
                              <w:jc w:val="center"/>
                              <w:rPr>
                                <w:rFonts w:cstheme="minorHAnsi"/>
                                <w:b/>
                                <w:color w:val="000000"/>
                                <w:sz w:val="24"/>
                                <w:szCs w:val="24"/>
                              </w:rPr>
                            </w:pPr>
                            <w:r w:rsidRPr="000B371F">
                              <w:rPr>
                                <w:rFonts w:cstheme="minorHAnsi"/>
                                <w:b/>
                                <w:sz w:val="24"/>
                                <w:szCs w:val="24"/>
                                <w:lang w:val="en-US"/>
                              </w:rPr>
                              <w:t xml:space="preserve">It is the responsibility of the </w:t>
                            </w:r>
                            <w:r w:rsidR="00AD2162">
                              <w:rPr>
                                <w:rFonts w:cstheme="minorHAnsi"/>
                                <w:b/>
                                <w:sz w:val="24"/>
                                <w:szCs w:val="24"/>
                                <w:lang w:val="en-US"/>
                              </w:rPr>
                              <w:t>L</w:t>
                            </w:r>
                            <w:r w:rsidRPr="000B371F">
                              <w:rPr>
                                <w:rFonts w:cstheme="minorHAnsi"/>
                                <w:b/>
                                <w:sz w:val="24"/>
                                <w:szCs w:val="24"/>
                                <w:lang w:val="en-US"/>
                              </w:rPr>
                              <w:t xml:space="preserve">ead </w:t>
                            </w:r>
                            <w:r w:rsidR="00AD2162">
                              <w:rPr>
                                <w:rFonts w:cstheme="minorHAnsi"/>
                                <w:b/>
                                <w:sz w:val="24"/>
                                <w:szCs w:val="24"/>
                                <w:lang w:val="en-US"/>
                              </w:rPr>
                              <w:t>A</w:t>
                            </w:r>
                            <w:r w:rsidRPr="000B371F">
                              <w:rPr>
                                <w:rFonts w:cstheme="minorHAnsi"/>
                                <w:b/>
                                <w:sz w:val="24"/>
                                <w:szCs w:val="24"/>
                                <w:lang w:val="en-US"/>
                              </w:rPr>
                              <w:t>pplicant to ensure that all documentation is included and that page lengths are not exceeded</w:t>
                            </w:r>
                            <w:r>
                              <w:rPr>
                                <w:rFonts w:cstheme="minorHAnsi"/>
                                <w:b/>
                                <w:sz w:val="24"/>
                                <w:szCs w:val="24"/>
                                <w:lang w:val="en-US"/>
                              </w:rPr>
                              <w:t>.</w:t>
                            </w:r>
                          </w:p>
                          <w:p w14:paraId="3433E523" w14:textId="77777777" w:rsidR="00681A4B" w:rsidRPr="000B371F" w:rsidRDefault="00681A4B" w:rsidP="0005346F">
                            <w:pPr>
                              <w:jc w:val="center"/>
                              <w:rPr>
                                <w:rFonts w:cstheme="minorHAnsi"/>
                                <w:b/>
                                <w:color w:val="000000"/>
                                <w:sz w:val="24"/>
                                <w:szCs w:val="24"/>
                              </w:rPr>
                            </w:pPr>
                          </w:p>
                          <w:p w14:paraId="13F4C35A" w14:textId="77777777" w:rsidR="00681A4B" w:rsidRPr="00681A4B" w:rsidRDefault="00681A4B" w:rsidP="0005346F">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627CD" id="_x0000_s1027" type="#_x0000_t202" style="position:absolute;left:0;text-align:left;margin-left:7.1pt;margin-top:54.45pt;width:453pt;height:1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" fillcolor="#f2f2f2 [3052]" strokeweight="1.5pt">
                <v:textbox>
                  <w:txbxContent>
                    <w:p w14:paraId="2C75AAAF" w14:textId="19740F9D" w:rsidR="00367A7F" w:rsidRPr="00367A7F" w:rsidRDefault="00367A7F" w:rsidP="0005346F">
                      <w:pPr>
                        <w:pStyle w:val="Default"/>
                        <w:jc w:val="center"/>
                        <w:rPr>
                          <w:szCs w:val="22"/>
                        </w:rPr>
                      </w:pPr>
                      <w:r w:rsidRPr="00367A7F">
                        <w:rPr>
                          <w:b/>
                          <w:bCs/>
                          <w:szCs w:val="22"/>
                        </w:rPr>
                        <w:t>Uploads in SESAME must be submitted in Adobe or Microsoft PDF format only</w:t>
                      </w:r>
                    </w:p>
                    <w:p w14:paraId="557A837C" w14:textId="2C76B9D6" w:rsidR="00367A7F" w:rsidRPr="00367A7F" w:rsidRDefault="00367A7F" w:rsidP="0005346F">
                      <w:pPr>
                        <w:pStyle w:val="Default"/>
                        <w:jc w:val="center"/>
                        <w:rPr>
                          <w:szCs w:val="22"/>
                        </w:rPr>
                      </w:pPr>
                      <w:r w:rsidRPr="00367A7F">
                        <w:rPr>
                          <w:b/>
                          <w:bCs/>
                          <w:szCs w:val="22"/>
                        </w:rPr>
                        <w:t>The number of pages in uploads must not exceed the specifications for any given section.</w:t>
                      </w:r>
                      <w:r>
                        <w:rPr>
                          <w:b/>
                          <w:bCs/>
                          <w:szCs w:val="22"/>
                        </w:rPr>
                        <w:t xml:space="preserve"> </w:t>
                      </w:r>
                      <w:r w:rsidRPr="00367A7F">
                        <w:rPr>
                          <w:b/>
                          <w:bCs/>
                          <w:szCs w:val="22"/>
                        </w:rPr>
                        <w:t>Appendices other than those indicated or other unsolicited documentation are not permitted.</w:t>
                      </w:r>
                    </w:p>
                    <w:p w14:paraId="6E2BC335" w14:textId="77777777" w:rsidR="00367A7F" w:rsidRPr="00367A7F" w:rsidRDefault="00367A7F" w:rsidP="0005346F">
                      <w:pPr>
                        <w:jc w:val="center"/>
                        <w:rPr>
                          <w:b/>
                          <w:sz w:val="28"/>
                        </w:rPr>
                      </w:pPr>
                    </w:p>
                    <w:p w14:paraId="567C4CFF" w14:textId="58130ECD" w:rsidR="00681A4B" w:rsidRPr="00681A4B" w:rsidRDefault="00681A4B" w:rsidP="0005346F">
                      <w:pPr>
                        <w:jc w:val="center"/>
                        <w:rPr>
                          <w:b/>
                          <w:sz w:val="24"/>
                        </w:rPr>
                      </w:pPr>
                      <w:r w:rsidRPr="00681A4B">
                        <w:rPr>
                          <w:b/>
                          <w:sz w:val="24"/>
                        </w:rPr>
                        <w:t>Viewing the PDF of your application prior to submission allows you to verify content.</w:t>
                      </w:r>
                    </w:p>
                    <w:p w14:paraId="79A2A56E" w14:textId="77777777" w:rsidR="00681A4B" w:rsidRPr="00681A4B" w:rsidRDefault="00681A4B" w:rsidP="0005346F">
                      <w:pPr>
                        <w:jc w:val="center"/>
                        <w:rPr>
                          <w:b/>
                          <w:sz w:val="24"/>
                        </w:rPr>
                      </w:pPr>
                    </w:p>
                    <w:p w14:paraId="0C7F8D53" w14:textId="314C5D83" w:rsidR="00681A4B" w:rsidRDefault="00681A4B" w:rsidP="0005346F">
                      <w:pPr>
                        <w:jc w:val="center"/>
                        <w:rPr>
                          <w:b/>
                          <w:sz w:val="24"/>
                        </w:rPr>
                      </w:pPr>
                      <w:r w:rsidRPr="00681A4B">
                        <w:rPr>
                          <w:b/>
                          <w:sz w:val="24"/>
                        </w:rPr>
                        <w:t>There is no system validation on multiple upload file fields as the number of documents required may vary for each application.</w:t>
                      </w:r>
                    </w:p>
                    <w:p w14:paraId="59AC4133" w14:textId="404E3930" w:rsidR="00681A4B" w:rsidRDefault="00681A4B" w:rsidP="0005346F">
                      <w:pPr>
                        <w:jc w:val="center"/>
                        <w:rPr>
                          <w:b/>
                          <w:sz w:val="24"/>
                        </w:rPr>
                      </w:pPr>
                    </w:p>
                    <w:p w14:paraId="2FF7102A" w14:textId="7EF7852F" w:rsidR="00681A4B" w:rsidRPr="000B371F" w:rsidRDefault="00681A4B" w:rsidP="0005346F">
                      <w:pPr>
                        <w:jc w:val="center"/>
                        <w:rPr>
                          <w:rFonts w:cstheme="minorHAnsi"/>
                          <w:b/>
                          <w:color w:val="000000"/>
                          <w:sz w:val="24"/>
                          <w:szCs w:val="24"/>
                        </w:rPr>
                      </w:pPr>
                      <w:r w:rsidRPr="000B371F">
                        <w:rPr>
                          <w:rFonts w:cstheme="minorHAnsi"/>
                          <w:b/>
                          <w:sz w:val="24"/>
                          <w:szCs w:val="24"/>
                          <w:lang w:val="en-US"/>
                        </w:rPr>
                        <w:t xml:space="preserve">It is the responsibility of the </w:t>
                      </w:r>
                      <w:r w:rsidR="00AD2162">
                        <w:rPr>
                          <w:rFonts w:cstheme="minorHAnsi"/>
                          <w:b/>
                          <w:sz w:val="24"/>
                          <w:szCs w:val="24"/>
                          <w:lang w:val="en-US"/>
                        </w:rPr>
                        <w:t>L</w:t>
                      </w:r>
                      <w:r w:rsidRPr="000B371F">
                        <w:rPr>
                          <w:rFonts w:cstheme="minorHAnsi"/>
                          <w:b/>
                          <w:sz w:val="24"/>
                          <w:szCs w:val="24"/>
                          <w:lang w:val="en-US"/>
                        </w:rPr>
                        <w:t xml:space="preserve">ead </w:t>
                      </w:r>
                      <w:r w:rsidR="00AD2162">
                        <w:rPr>
                          <w:rFonts w:cstheme="minorHAnsi"/>
                          <w:b/>
                          <w:sz w:val="24"/>
                          <w:szCs w:val="24"/>
                          <w:lang w:val="en-US"/>
                        </w:rPr>
                        <w:t>A</w:t>
                      </w:r>
                      <w:r w:rsidRPr="000B371F">
                        <w:rPr>
                          <w:rFonts w:cstheme="minorHAnsi"/>
                          <w:b/>
                          <w:sz w:val="24"/>
                          <w:szCs w:val="24"/>
                          <w:lang w:val="en-US"/>
                        </w:rPr>
                        <w:t>pplicant to ensure that all documentation is included and that page lengths are not exceeded</w:t>
                      </w:r>
                      <w:r>
                        <w:rPr>
                          <w:rFonts w:cstheme="minorHAnsi"/>
                          <w:b/>
                          <w:sz w:val="24"/>
                          <w:szCs w:val="24"/>
                          <w:lang w:val="en-US"/>
                        </w:rPr>
                        <w:t>.</w:t>
                      </w:r>
                    </w:p>
                    <w:p w14:paraId="3433E523" w14:textId="77777777" w:rsidR="00681A4B" w:rsidRPr="000B371F" w:rsidRDefault="00681A4B" w:rsidP="0005346F">
                      <w:pPr>
                        <w:jc w:val="center"/>
                        <w:rPr>
                          <w:rFonts w:cstheme="minorHAnsi"/>
                          <w:b/>
                          <w:color w:val="000000"/>
                          <w:sz w:val="24"/>
                          <w:szCs w:val="24"/>
                        </w:rPr>
                      </w:pPr>
                    </w:p>
                    <w:p w14:paraId="13F4C35A" w14:textId="77777777" w:rsidR="00681A4B" w:rsidRPr="00681A4B" w:rsidRDefault="00681A4B" w:rsidP="0005346F">
                      <w:pPr>
                        <w:jc w:val="center"/>
                        <w:rPr>
                          <w:b/>
                          <w:sz w:val="24"/>
                        </w:rPr>
                      </w:pPr>
                    </w:p>
                  </w:txbxContent>
                </v:textbox>
                <w10:wrap type="square"/>
              </v:shape>
            </w:pict>
          </mc:Fallback>
        </mc:AlternateContent>
      </w:r>
      <w:r w:rsidR="008654A8" w:rsidRPr="008654A8">
        <w:rPr>
          <w:rFonts w:ascii="Calibri" w:eastAsia="Calibri" w:hAnsi="Calibri" w:cs="Arial"/>
          <w:color w:val="000000"/>
          <w:sz w:val="24"/>
          <w:szCs w:val="24"/>
          <w:lang w:val="en-IE" w:eastAsia="ar-SA"/>
        </w:rPr>
        <w:t>Where relevant</w:t>
      </w:r>
      <w:r w:rsidR="000E4502">
        <w:rPr>
          <w:rFonts w:ascii="Calibri" w:eastAsia="Calibri" w:hAnsi="Calibri" w:cs="Arial"/>
          <w:color w:val="000000"/>
          <w:sz w:val="24"/>
          <w:szCs w:val="24"/>
          <w:lang w:val="en-IE" w:eastAsia="ar-SA"/>
        </w:rPr>
        <w:t>,</w:t>
      </w:r>
      <w:r w:rsidR="008654A8" w:rsidRPr="008654A8">
        <w:rPr>
          <w:rFonts w:ascii="Calibri" w:eastAsia="Calibri" w:hAnsi="Calibri" w:cs="Arial"/>
          <w:color w:val="000000"/>
          <w:sz w:val="24"/>
          <w:szCs w:val="24"/>
          <w:lang w:val="en-IE" w:eastAsia="ar-SA"/>
        </w:rPr>
        <w:t xml:space="preserve"> a declaration on potential conflicts of interest with respect to industry collaborators/partners named in the Research Centres should be provided. See Section 9, SFI Policies and Positions of the call document for further details.</w:t>
      </w:r>
    </w:p>
    <w:p w14:paraId="0B8BD462" w14:textId="3AD60EA0" w:rsidR="008654A8" w:rsidRPr="008654A8" w:rsidRDefault="008654A8" w:rsidP="00367A7F">
      <w:pPr>
        <w:suppressAutoHyphens/>
        <w:rPr>
          <w:rFonts w:cstheme="minorHAnsi"/>
          <w:b/>
          <w:color w:val="000000"/>
          <w:sz w:val="24"/>
          <w:szCs w:val="24"/>
          <w:u w:val="single"/>
          <w:lang w:eastAsia="ar-SA"/>
        </w:rPr>
      </w:pPr>
      <w:bookmarkStart w:id="3" w:name="_GoBack"/>
      <w:bookmarkEnd w:id="3"/>
    </w:p>
    <w:bookmarkEnd w:id="2"/>
    <w:sectPr w:rsidR="008654A8" w:rsidRPr="008654A8" w:rsidSect="00D9413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5B27"/>
    <w:multiLevelType w:val="hybridMultilevel"/>
    <w:tmpl w:val="6DBEB33A"/>
    <w:lvl w:ilvl="0" w:tplc="18090001">
      <w:start w:val="1"/>
      <w:numFmt w:val="bullet"/>
      <w:lvlText w:val=""/>
      <w:lvlJc w:val="left"/>
      <w:pPr>
        <w:ind w:left="6958" w:hanging="360"/>
      </w:pPr>
      <w:rPr>
        <w:rFonts w:ascii="Symbol" w:hAnsi="Symbol" w:hint="default"/>
      </w:rPr>
    </w:lvl>
    <w:lvl w:ilvl="1" w:tplc="04090019" w:tentative="1">
      <w:start w:val="1"/>
      <w:numFmt w:val="lowerLetter"/>
      <w:lvlText w:val="%2."/>
      <w:lvlJc w:val="left"/>
      <w:pPr>
        <w:ind w:left="7678" w:hanging="360"/>
      </w:pPr>
    </w:lvl>
    <w:lvl w:ilvl="2" w:tplc="0409001B" w:tentative="1">
      <w:start w:val="1"/>
      <w:numFmt w:val="lowerRoman"/>
      <w:lvlText w:val="%3."/>
      <w:lvlJc w:val="right"/>
      <w:pPr>
        <w:ind w:left="8398" w:hanging="180"/>
      </w:pPr>
    </w:lvl>
    <w:lvl w:ilvl="3" w:tplc="0409000F" w:tentative="1">
      <w:start w:val="1"/>
      <w:numFmt w:val="decimal"/>
      <w:lvlText w:val="%4."/>
      <w:lvlJc w:val="left"/>
      <w:pPr>
        <w:ind w:left="9118" w:hanging="360"/>
      </w:pPr>
    </w:lvl>
    <w:lvl w:ilvl="4" w:tplc="04090019" w:tentative="1">
      <w:start w:val="1"/>
      <w:numFmt w:val="lowerLetter"/>
      <w:lvlText w:val="%5."/>
      <w:lvlJc w:val="left"/>
      <w:pPr>
        <w:ind w:left="9838" w:hanging="360"/>
      </w:pPr>
    </w:lvl>
    <w:lvl w:ilvl="5" w:tplc="0409001B" w:tentative="1">
      <w:start w:val="1"/>
      <w:numFmt w:val="lowerRoman"/>
      <w:lvlText w:val="%6."/>
      <w:lvlJc w:val="right"/>
      <w:pPr>
        <w:ind w:left="10558" w:hanging="180"/>
      </w:pPr>
    </w:lvl>
    <w:lvl w:ilvl="6" w:tplc="0409000F" w:tentative="1">
      <w:start w:val="1"/>
      <w:numFmt w:val="decimal"/>
      <w:lvlText w:val="%7."/>
      <w:lvlJc w:val="left"/>
      <w:pPr>
        <w:ind w:left="11278" w:hanging="360"/>
      </w:pPr>
    </w:lvl>
    <w:lvl w:ilvl="7" w:tplc="04090019" w:tentative="1">
      <w:start w:val="1"/>
      <w:numFmt w:val="lowerLetter"/>
      <w:lvlText w:val="%8."/>
      <w:lvlJc w:val="left"/>
      <w:pPr>
        <w:ind w:left="11998" w:hanging="360"/>
      </w:pPr>
    </w:lvl>
    <w:lvl w:ilvl="8" w:tplc="0409001B" w:tentative="1">
      <w:start w:val="1"/>
      <w:numFmt w:val="lowerRoman"/>
      <w:lvlText w:val="%9."/>
      <w:lvlJc w:val="right"/>
      <w:pPr>
        <w:ind w:left="12718" w:hanging="180"/>
      </w:pPr>
    </w:lvl>
  </w:abstractNum>
  <w:abstractNum w:abstractNumId="1" w15:restartNumberingAfterBreak="0">
    <w:nsid w:val="1E0B414C"/>
    <w:multiLevelType w:val="hybridMultilevel"/>
    <w:tmpl w:val="6FFA61B6"/>
    <w:lvl w:ilvl="0" w:tplc="1CE6F9EE">
      <w:numFmt w:val="bullet"/>
      <w:lvlText w:val="-"/>
      <w:lvlJc w:val="left"/>
      <w:pPr>
        <w:ind w:left="720" w:hanging="360"/>
      </w:pPr>
      <w:rPr>
        <w:rFonts w:ascii="Calibri" w:eastAsiaTheme="minorHAnsi" w:hAnsi="Calibri"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05C62"/>
    <w:multiLevelType w:val="hybridMultilevel"/>
    <w:tmpl w:val="C980C4E0"/>
    <w:lvl w:ilvl="0" w:tplc="1CE6F9EE">
      <w:numFmt w:val="bullet"/>
      <w:lvlText w:val="-"/>
      <w:lvlJc w:val="left"/>
      <w:pPr>
        <w:ind w:left="720" w:hanging="360"/>
      </w:pPr>
      <w:rPr>
        <w:rFonts w:ascii="Calibri" w:eastAsiaTheme="minorHAnsi" w:hAnsi="Calibri"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752F5"/>
    <w:multiLevelType w:val="multilevel"/>
    <w:tmpl w:val="AA1EBC32"/>
    <w:lvl w:ilvl="0">
      <w:start w:val="1"/>
      <w:numFmt w:val="upperLetter"/>
      <w:suff w:val="space"/>
      <w:lvlText w:val="Appendix %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71813A4B"/>
    <w:multiLevelType w:val="multilevel"/>
    <w:tmpl w:val="BE38F774"/>
    <w:lvl w:ilvl="0">
      <w:start w:val="1"/>
      <w:numFmt w:val="upperLetter"/>
      <w:pStyle w:val="MyHeadingStyleforAppendices"/>
      <w:suff w:val="space"/>
      <w:lvlText w:val="Appendix %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1F"/>
    <w:rsid w:val="0005346F"/>
    <w:rsid w:val="000B371F"/>
    <w:rsid w:val="000E4502"/>
    <w:rsid w:val="00161DEF"/>
    <w:rsid w:val="001D1510"/>
    <w:rsid w:val="00251E4C"/>
    <w:rsid w:val="002573E6"/>
    <w:rsid w:val="002A4B64"/>
    <w:rsid w:val="00367A7F"/>
    <w:rsid w:val="00562BB9"/>
    <w:rsid w:val="00681A4B"/>
    <w:rsid w:val="007555CE"/>
    <w:rsid w:val="00840D7C"/>
    <w:rsid w:val="008654A8"/>
    <w:rsid w:val="00937C1A"/>
    <w:rsid w:val="009763A4"/>
    <w:rsid w:val="009A70AD"/>
    <w:rsid w:val="00A757FF"/>
    <w:rsid w:val="00AD2162"/>
    <w:rsid w:val="00BC7BF0"/>
    <w:rsid w:val="00D94136"/>
    <w:rsid w:val="00F3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F941"/>
  <w15:chartTrackingRefBased/>
  <w15:docId w15:val="{21CCDDE3-BD67-45E7-BC74-2E6C9424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71F"/>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0B37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71F"/>
    <w:pPr>
      <w:ind w:left="720"/>
    </w:pPr>
    <w:rPr>
      <w:rFonts w:ascii="Calibri" w:eastAsiaTheme="minorHAnsi" w:hAnsi="Calibri"/>
      <w:szCs w:val="22"/>
      <w:lang w:val="en-IE"/>
    </w:rPr>
  </w:style>
  <w:style w:type="paragraph" w:customStyle="1" w:styleId="MyHeadingStyleforAppendices">
    <w:name w:val="My Heading Style for Appendices"/>
    <w:basedOn w:val="Heading1"/>
    <w:link w:val="MyHeadingStyleforAppendicesChar"/>
    <w:qFormat/>
    <w:rsid w:val="000B371F"/>
    <w:pPr>
      <w:numPr>
        <w:numId w:val="2"/>
      </w:numPr>
      <w:suppressAutoHyphens/>
      <w:spacing w:before="480" w:after="120"/>
      <w:jc w:val="both"/>
    </w:pPr>
    <w:rPr>
      <w:rFonts w:asciiTheme="minorHAnsi" w:hAnsiTheme="minorHAnsi" w:cstheme="minorHAnsi"/>
      <w:b/>
      <w:bCs/>
      <w:color w:val="auto"/>
      <w:sz w:val="28"/>
      <w:szCs w:val="22"/>
      <w:lang w:val="en-IE" w:eastAsia="ar-SA"/>
    </w:rPr>
  </w:style>
  <w:style w:type="character" w:customStyle="1" w:styleId="MyHeadingStyleforAppendicesChar">
    <w:name w:val="My Heading Style for Appendices Char"/>
    <w:basedOn w:val="DefaultParagraphFont"/>
    <w:link w:val="MyHeadingStyleforAppendices"/>
    <w:rsid w:val="000B371F"/>
    <w:rPr>
      <w:rFonts w:eastAsiaTheme="majorEastAsia" w:cstheme="minorHAnsi"/>
      <w:b/>
      <w:bCs/>
      <w:sz w:val="28"/>
      <w:lang w:val="en-IE" w:eastAsia="ar-SA"/>
    </w:rPr>
  </w:style>
  <w:style w:type="character" w:customStyle="1" w:styleId="Heading1Char">
    <w:name w:val="Heading 1 Char"/>
    <w:basedOn w:val="DefaultParagraphFont"/>
    <w:link w:val="Heading1"/>
    <w:uiPriority w:val="9"/>
    <w:rsid w:val="000B371F"/>
    <w:rPr>
      <w:rFonts w:asciiTheme="majorHAnsi" w:eastAsiaTheme="majorEastAsia" w:hAnsiTheme="majorHAnsi" w:cstheme="majorBidi"/>
      <w:color w:val="2F5496" w:themeColor="accent1" w:themeShade="BF"/>
      <w:sz w:val="32"/>
      <w:szCs w:val="32"/>
    </w:rPr>
  </w:style>
  <w:style w:type="paragraph" w:customStyle="1" w:styleId="Default">
    <w:name w:val="Default"/>
    <w:rsid w:val="00367A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Ryan</dc:creator>
  <cp:keywords/>
  <dc:description/>
  <cp:lastModifiedBy>Aoife Ryan</cp:lastModifiedBy>
  <cp:revision>20</cp:revision>
  <dcterms:created xsi:type="dcterms:W3CDTF">2018-06-11T11:39:00Z</dcterms:created>
  <dcterms:modified xsi:type="dcterms:W3CDTF">2018-07-02T10:00:00Z</dcterms:modified>
</cp:coreProperties>
</file>