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2078" w14:textId="77777777" w:rsidR="005B3CAE" w:rsidRPr="003D0694" w:rsidRDefault="005B3CAE" w:rsidP="00820472">
      <w:pPr>
        <w:jc w:val="both"/>
        <w:rPr>
          <w:b/>
          <w:bCs/>
          <w:i/>
          <w:iCs/>
        </w:rPr>
      </w:pPr>
      <w:r w:rsidRPr="003D0694">
        <w:rPr>
          <w:b/>
          <w:bCs/>
          <w:i/>
          <w:iCs/>
        </w:rPr>
        <w:t xml:space="preserve">Guidelines for completing form: </w:t>
      </w:r>
    </w:p>
    <w:p w14:paraId="0BB7374D" w14:textId="0D2F391B" w:rsidR="0069349F" w:rsidRDefault="0069349F" w:rsidP="00820472">
      <w:pPr>
        <w:pStyle w:val="ListParagraph"/>
        <w:numPr>
          <w:ilvl w:val="0"/>
          <w:numId w:val="2"/>
        </w:numPr>
        <w:jc w:val="both"/>
        <w:rPr>
          <w:b/>
          <w:bCs/>
          <w:i/>
          <w:iCs/>
        </w:rPr>
      </w:pPr>
      <w:r>
        <w:rPr>
          <w:b/>
          <w:bCs/>
          <w:i/>
          <w:iCs/>
        </w:rPr>
        <w:t xml:space="preserve">The Cover Sheet application form must </w:t>
      </w:r>
      <w:r w:rsidR="00FC60E8">
        <w:rPr>
          <w:b/>
          <w:bCs/>
          <w:i/>
          <w:iCs/>
        </w:rPr>
        <w:t>be completed and submitted to your research office for sign-off</w:t>
      </w:r>
      <w:r w:rsidR="00311A94">
        <w:rPr>
          <w:b/>
          <w:bCs/>
          <w:i/>
          <w:iCs/>
        </w:rPr>
        <w:t xml:space="preserve"> by an authorised institutional representative</w:t>
      </w:r>
      <w:r w:rsidR="00FC60E8">
        <w:rPr>
          <w:b/>
          <w:bCs/>
          <w:i/>
          <w:iCs/>
        </w:rPr>
        <w:t>.</w:t>
      </w:r>
    </w:p>
    <w:p w14:paraId="1343B362" w14:textId="60C1D95B" w:rsidR="00EB52B6" w:rsidRPr="00EB52B6" w:rsidRDefault="00EB52B6" w:rsidP="00820472">
      <w:pPr>
        <w:pStyle w:val="ListParagraph"/>
        <w:numPr>
          <w:ilvl w:val="0"/>
          <w:numId w:val="2"/>
        </w:numPr>
        <w:jc w:val="both"/>
        <w:rPr>
          <w:b/>
          <w:bCs/>
          <w:i/>
          <w:iCs/>
        </w:rPr>
      </w:pPr>
      <w:r w:rsidRPr="003D0694">
        <w:rPr>
          <w:b/>
          <w:bCs/>
          <w:i/>
          <w:iCs/>
        </w:rPr>
        <w:t xml:space="preserve">Applications must be submitted </w:t>
      </w:r>
      <w:r>
        <w:rPr>
          <w:b/>
          <w:bCs/>
          <w:i/>
          <w:iCs/>
        </w:rPr>
        <w:t xml:space="preserve">on behalf of the applicant </w:t>
      </w:r>
      <w:r w:rsidRPr="003D0694">
        <w:rPr>
          <w:b/>
          <w:bCs/>
          <w:i/>
          <w:iCs/>
        </w:rPr>
        <w:t xml:space="preserve">by an authorised </w:t>
      </w:r>
      <w:r>
        <w:rPr>
          <w:b/>
          <w:bCs/>
          <w:i/>
          <w:iCs/>
        </w:rPr>
        <w:t xml:space="preserve">representative of an </w:t>
      </w:r>
      <w:hyperlink r:id="rId10" w:history="1">
        <w:r w:rsidRPr="003D0694">
          <w:rPr>
            <w:rStyle w:val="Hyperlink"/>
            <w:b/>
            <w:bCs/>
            <w:i/>
            <w:iCs/>
          </w:rPr>
          <w:t>SFI Eligible Research Body</w:t>
        </w:r>
      </w:hyperlink>
      <w:r w:rsidRPr="003D0694">
        <w:rPr>
          <w:b/>
          <w:bCs/>
          <w:i/>
          <w:iCs/>
        </w:rPr>
        <w:t xml:space="preserve"> (typically a member of </w:t>
      </w:r>
      <w:r>
        <w:rPr>
          <w:b/>
          <w:bCs/>
          <w:i/>
          <w:iCs/>
        </w:rPr>
        <w:t>the</w:t>
      </w:r>
      <w:r w:rsidRPr="003D0694">
        <w:rPr>
          <w:b/>
          <w:bCs/>
          <w:i/>
          <w:iCs/>
        </w:rPr>
        <w:t xml:space="preserve"> institution’s research office)</w:t>
      </w:r>
      <w:r>
        <w:rPr>
          <w:b/>
          <w:bCs/>
          <w:i/>
          <w:iCs/>
        </w:rPr>
        <w:t>.</w:t>
      </w:r>
    </w:p>
    <w:p w14:paraId="0D6D4309" w14:textId="77777777" w:rsidR="00301C89" w:rsidRPr="00301C89" w:rsidRDefault="005B3CAE" w:rsidP="00820472">
      <w:pPr>
        <w:pStyle w:val="ListParagraph"/>
        <w:numPr>
          <w:ilvl w:val="0"/>
          <w:numId w:val="2"/>
        </w:numPr>
        <w:jc w:val="both"/>
        <w:rPr>
          <w:b/>
          <w:bCs/>
          <w:i/>
          <w:iCs/>
        </w:rPr>
      </w:pPr>
      <w:r>
        <w:rPr>
          <w:b/>
          <w:bCs/>
          <w:i/>
          <w:iCs/>
        </w:rPr>
        <w:t xml:space="preserve">The sections on </w:t>
      </w:r>
      <w:r w:rsidRPr="001B0FC0">
        <w:rPr>
          <w:b/>
          <w:bCs/>
          <w:i/>
          <w:iCs/>
          <w:u w:val="single"/>
        </w:rPr>
        <w:t xml:space="preserve">Applicant and Workshop Details </w:t>
      </w:r>
      <w:r w:rsidR="00FC60E8">
        <w:rPr>
          <w:b/>
          <w:bCs/>
          <w:i/>
          <w:iCs/>
          <w:u w:val="single"/>
        </w:rPr>
        <w:t>may</w:t>
      </w:r>
      <w:r w:rsidRPr="001B0FC0">
        <w:rPr>
          <w:b/>
          <w:bCs/>
          <w:i/>
          <w:iCs/>
          <w:u w:val="single"/>
        </w:rPr>
        <w:t xml:space="preserve"> not exceed two pages</w:t>
      </w:r>
      <w:r w:rsidRPr="00EB52B6">
        <w:rPr>
          <w:b/>
          <w:bCs/>
          <w:i/>
          <w:iCs/>
          <w:u w:val="single"/>
        </w:rPr>
        <w:t xml:space="preserve">. The budget table and justification </w:t>
      </w:r>
      <w:r w:rsidR="00EB52B6" w:rsidRPr="00EB52B6">
        <w:rPr>
          <w:b/>
          <w:bCs/>
          <w:i/>
          <w:iCs/>
          <w:u w:val="single"/>
        </w:rPr>
        <w:t>may not exceed one</w:t>
      </w:r>
      <w:r w:rsidRPr="00EB52B6">
        <w:rPr>
          <w:b/>
          <w:bCs/>
          <w:i/>
          <w:iCs/>
          <w:u w:val="single"/>
        </w:rPr>
        <w:t xml:space="preserve"> page.</w:t>
      </w:r>
    </w:p>
    <w:p w14:paraId="143E10C9" w14:textId="32C6B1E0" w:rsidR="00301C89" w:rsidRDefault="00301C89" w:rsidP="00820472">
      <w:pPr>
        <w:pStyle w:val="ListParagraph"/>
        <w:numPr>
          <w:ilvl w:val="0"/>
          <w:numId w:val="2"/>
        </w:numPr>
        <w:jc w:val="both"/>
        <w:rPr>
          <w:b/>
          <w:bCs/>
          <w:i/>
          <w:iCs/>
        </w:rPr>
      </w:pPr>
      <w:r>
        <w:rPr>
          <w:b/>
          <w:bCs/>
          <w:i/>
          <w:iCs/>
        </w:rPr>
        <w:t>Workshops must take place in advance of the application deadline of 23 September.</w:t>
      </w:r>
    </w:p>
    <w:p w14:paraId="4F578804" w14:textId="5F20741F" w:rsidR="005B3CAE" w:rsidRPr="003D0694" w:rsidRDefault="001F1963" w:rsidP="00820472">
      <w:pPr>
        <w:pStyle w:val="ListParagraph"/>
        <w:numPr>
          <w:ilvl w:val="0"/>
          <w:numId w:val="2"/>
        </w:numPr>
        <w:jc w:val="both"/>
        <w:rPr>
          <w:b/>
          <w:bCs/>
          <w:i/>
          <w:iCs/>
        </w:rPr>
      </w:pPr>
      <w:r>
        <w:rPr>
          <w:b/>
          <w:bCs/>
          <w:i/>
          <w:iCs/>
        </w:rPr>
        <w:t xml:space="preserve">If a workshop is supported, </w:t>
      </w:r>
      <w:r w:rsidR="005162DA">
        <w:rPr>
          <w:b/>
          <w:bCs/>
          <w:i/>
          <w:iCs/>
        </w:rPr>
        <w:t xml:space="preserve">promotional </w:t>
      </w:r>
      <w:r>
        <w:rPr>
          <w:b/>
          <w:bCs/>
          <w:i/>
          <w:iCs/>
        </w:rPr>
        <w:t xml:space="preserve">materials should carry the </w:t>
      </w:r>
      <w:r w:rsidR="00C27A7F">
        <w:rPr>
          <w:b/>
          <w:bCs/>
          <w:i/>
          <w:iCs/>
        </w:rPr>
        <w:t>SFI logo and a</w:t>
      </w:r>
      <w:r w:rsidR="00301C89">
        <w:rPr>
          <w:b/>
          <w:bCs/>
          <w:i/>
          <w:iCs/>
        </w:rPr>
        <w:t xml:space="preserve"> member(s) of SFI staff may choose to attend the workshop. </w:t>
      </w:r>
      <w:r w:rsidR="005B3CAE" w:rsidRPr="003D0694">
        <w:rPr>
          <w:b/>
          <w:bCs/>
          <w:i/>
          <w:iCs/>
        </w:rPr>
        <w:t xml:space="preserve"> </w:t>
      </w:r>
    </w:p>
    <w:p w14:paraId="537D8AC6" w14:textId="21C4FDDD" w:rsidR="00D73278" w:rsidRDefault="005B3CAE" w:rsidP="00820472">
      <w:pPr>
        <w:pStyle w:val="ListParagraph"/>
        <w:numPr>
          <w:ilvl w:val="0"/>
          <w:numId w:val="2"/>
        </w:numPr>
        <w:jc w:val="both"/>
        <w:rPr>
          <w:b/>
          <w:bCs/>
          <w:i/>
          <w:iCs/>
        </w:rPr>
      </w:pPr>
      <w:r w:rsidRPr="003D0694">
        <w:rPr>
          <w:b/>
          <w:bCs/>
          <w:i/>
          <w:iCs/>
        </w:rPr>
        <w:t xml:space="preserve">Completed application forms </w:t>
      </w:r>
      <w:r>
        <w:rPr>
          <w:b/>
          <w:bCs/>
          <w:i/>
          <w:iCs/>
        </w:rPr>
        <w:t>must</w:t>
      </w:r>
      <w:r w:rsidRPr="003D0694">
        <w:rPr>
          <w:b/>
          <w:bCs/>
          <w:i/>
          <w:iCs/>
        </w:rPr>
        <w:t xml:space="preserve"> be submitted to SFI by e-mail to </w:t>
      </w:r>
      <w:hyperlink r:id="rId11" w:history="1">
        <w:r w:rsidRPr="003D0694">
          <w:rPr>
            <w:rStyle w:val="Hyperlink"/>
            <w:b/>
            <w:bCs/>
            <w:i/>
            <w:iCs/>
          </w:rPr>
          <w:t>challenges@sfi.ie</w:t>
        </w:r>
      </w:hyperlink>
      <w:r w:rsidRPr="003D0694">
        <w:rPr>
          <w:b/>
          <w:bCs/>
          <w:i/>
          <w:iCs/>
        </w:rPr>
        <w:t xml:space="preserve"> by </w:t>
      </w:r>
      <w:r w:rsidR="00B20420">
        <w:rPr>
          <w:b/>
          <w:bCs/>
          <w:i/>
          <w:iCs/>
        </w:rPr>
        <w:t xml:space="preserve">the </w:t>
      </w:r>
      <w:r w:rsidR="00B20420" w:rsidRPr="00B20420">
        <w:rPr>
          <w:b/>
          <w:bCs/>
          <w:i/>
          <w:iCs/>
          <w:u w:val="single"/>
        </w:rPr>
        <w:t xml:space="preserve">submission deadline of </w:t>
      </w:r>
      <w:r>
        <w:rPr>
          <w:b/>
          <w:bCs/>
          <w:i/>
          <w:iCs/>
          <w:u w:val="single"/>
        </w:rPr>
        <w:t>13:00, 26 July 2019</w:t>
      </w:r>
      <w:r w:rsidRPr="003D0694">
        <w:rPr>
          <w:b/>
          <w:bCs/>
          <w:i/>
          <w:iCs/>
        </w:rPr>
        <w:t xml:space="preserve">. </w:t>
      </w:r>
    </w:p>
    <w:p w14:paraId="1D4BC8DA" w14:textId="0FEC8E17" w:rsidR="00C217C8" w:rsidRDefault="00C217C8" w:rsidP="00820472">
      <w:pPr>
        <w:pStyle w:val="ListParagraph"/>
        <w:numPr>
          <w:ilvl w:val="0"/>
          <w:numId w:val="2"/>
        </w:numPr>
        <w:jc w:val="both"/>
        <w:rPr>
          <w:b/>
          <w:bCs/>
          <w:i/>
          <w:iCs/>
        </w:rPr>
      </w:pPr>
      <w:r>
        <w:rPr>
          <w:b/>
          <w:bCs/>
          <w:i/>
          <w:iCs/>
        </w:rPr>
        <w:t xml:space="preserve">Note that no overhead will be </w:t>
      </w:r>
      <w:r w:rsidR="007D45B5">
        <w:rPr>
          <w:b/>
          <w:bCs/>
          <w:i/>
          <w:iCs/>
        </w:rPr>
        <w:t>payable</w:t>
      </w:r>
      <w:bookmarkStart w:id="0" w:name="_GoBack"/>
      <w:bookmarkEnd w:id="0"/>
      <w:r>
        <w:rPr>
          <w:b/>
          <w:bCs/>
          <w:i/>
          <w:iCs/>
        </w:rPr>
        <w:t xml:space="preserve"> on these awards. </w:t>
      </w:r>
    </w:p>
    <w:p w14:paraId="3D4876FC" w14:textId="5C2F3AC8" w:rsidR="00DB0960" w:rsidRDefault="00DB0960" w:rsidP="00820472">
      <w:pPr>
        <w:pStyle w:val="ListParagraph"/>
        <w:numPr>
          <w:ilvl w:val="0"/>
          <w:numId w:val="2"/>
        </w:numPr>
        <w:jc w:val="both"/>
        <w:rPr>
          <w:b/>
          <w:bCs/>
          <w:i/>
          <w:iCs/>
        </w:rPr>
      </w:pPr>
      <w:r>
        <w:rPr>
          <w:b/>
          <w:bCs/>
          <w:i/>
          <w:iCs/>
        </w:rPr>
        <w:t>All guid</w:t>
      </w:r>
      <w:r w:rsidR="00301C89">
        <w:rPr>
          <w:b/>
          <w:bCs/>
          <w:i/>
          <w:iCs/>
        </w:rPr>
        <w:t>ance text</w:t>
      </w:r>
      <w:r>
        <w:rPr>
          <w:b/>
          <w:bCs/>
          <w:i/>
          <w:iCs/>
        </w:rPr>
        <w:t xml:space="preserve"> i</w:t>
      </w:r>
      <w:r w:rsidR="00301C89">
        <w:rPr>
          <w:b/>
          <w:bCs/>
          <w:i/>
          <w:iCs/>
        </w:rPr>
        <w:t>ncluded in italics in this document may be removed.</w:t>
      </w:r>
    </w:p>
    <w:p w14:paraId="007CF1FC" w14:textId="26B656BA" w:rsidR="007C7276" w:rsidRPr="00DB0960" w:rsidRDefault="007C7276" w:rsidP="00820472">
      <w:pPr>
        <w:spacing w:after="120"/>
        <w:jc w:val="both"/>
        <w:rPr>
          <w:b/>
          <w:i/>
          <w:iCs/>
        </w:rPr>
      </w:pPr>
      <w:r w:rsidRPr="00DB0960">
        <w:rPr>
          <w:b/>
          <w:i/>
          <w:iCs/>
        </w:rPr>
        <w:t xml:space="preserve">Guidance from </w:t>
      </w:r>
      <w:hyperlink r:id="rId12" w:history="1">
        <w:r w:rsidRPr="00DB0960">
          <w:rPr>
            <w:rStyle w:val="Hyperlink"/>
            <w:b/>
            <w:i/>
            <w:iCs/>
          </w:rPr>
          <w:t>Call Document</w:t>
        </w:r>
      </w:hyperlink>
      <w:r w:rsidRPr="00DB0960">
        <w:rPr>
          <w:b/>
          <w:i/>
          <w:iCs/>
        </w:rPr>
        <w:t xml:space="preserve"> on purpose </w:t>
      </w:r>
      <w:r w:rsidR="00301C89">
        <w:rPr>
          <w:b/>
          <w:i/>
          <w:iCs/>
        </w:rPr>
        <w:t>for</w:t>
      </w:r>
      <w:r w:rsidRPr="00DB0960">
        <w:rPr>
          <w:b/>
          <w:i/>
          <w:iCs/>
        </w:rPr>
        <w:t xml:space="preserve"> this support</w:t>
      </w:r>
    </w:p>
    <w:p w14:paraId="5D466557" w14:textId="6D61AD65" w:rsidR="00A168A2" w:rsidRPr="00DB0960" w:rsidRDefault="00A168A2" w:rsidP="00820472">
      <w:pPr>
        <w:spacing w:after="120"/>
        <w:jc w:val="both"/>
        <w:rPr>
          <w:i/>
          <w:iCs/>
          <w:lang w:eastAsia="en-IE"/>
        </w:rPr>
      </w:pPr>
      <w:r w:rsidRPr="00DB0960">
        <w:rPr>
          <w:bCs/>
          <w:i/>
          <w:iCs/>
        </w:rPr>
        <w:t xml:space="preserve">The </w:t>
      </w:r>
      <w:r w:rsidRPr="00DB0960">
        <w:rPr>
          <w:i/>
          <w:iCs/>
        </w:rPr>
        <w:t>Future Innovator Prize</w:t>
      </w:r>
      <w:r w:rsidRPr="00DB0960">
        <w:rPr>
          <w:bCs/>
          <w:i/>
          <w:iCs/>
        </w:rPr>
        <w:t xml:space="preserve"> </w:t>
      </w:r>
      <w:r w:rsidRPr="00DB0960">
        <w:rPr>
          <w:i/>
          <w:iCs/>
        </w:rPr>
        <w:t xml:space="preserve">is intended to support highly motivated, interdisciplinary challenge teams, who together with beneficiaries, end-users and other stakeholders will identify and validate relevant, meaningful and important challenges, and co-create solutions that will maximise societal impact. </w:t>
      </w:r>
      <w:r w:rsidRPr="00DB0960">
        <w:rPr>
          <w:i/>
          <w:iCs/>
          <w:lang w:eastAsia="en-IE"/>
        </w:rPr>
        <w:t>To facilitate this engagement</w:t>
      </w:r>
      <w:r w:rsidR="002C6923">
        <w:rPr>
          <w:i/>
          <w:iCs/>
          <w:lang w:eastAsia="en-IE"/>
        </w:rPr>
        <w:t>,</w:t>
      </w:r>
      <w:r w:rsidRPr="00DB0960">
        <w:rPr>
          <w:i/>
          <w:iCs/>
          <w:lang w:eastAsia="en-IE"/>
        </w:rPr>
        <w:t xml:space="preserve"> to instigate team formation</w:t>
      </w:r>
      <w:r w:rsidR="009B33BA">
        <w:rPr>
          <w:i/>
          <w:iCs/>
          <w:lang w:eastAsia="en-IE"/>
        </w:rPr>
        <w:t xml:space="preserve"> and</w:t>
      </w:r>
      <w:r w:rsidR="002C6923">
        <w:rPr>
          <w:i/>
          <w:iCs/>
          <w:lang w:eastAsia="en-IE"/>
        </w:rPr>
        <w:t xml:space="preserve"> to seed</w:t>
      </w:r>
      <w:r w:rsidR="009B33BA">
        <w:rPr>
          <w:i/>
          <w:iCs/>
          <w:lang w:eastAsia="en-IE"/>
        </w:rPr>
        <w:t xml:space="preserve"> idea generation</w:t>
      </w:r>
      <w:r w:rsidRPr="00DB0960">
        <w:rPr>
          <w:i/>
          <w:iCs/>
          <w:lang w:eastAsia="en-IE"/>
        </w:rPr>
        <w:t>, SFI will provide limited support to organise events such as hackathons, workshops, or networking events. Organisers are encouraged to include participants from outside of academia and to engage with a broad network of innovators that may help to strengthen the societal impact of applications to the programme.</w:t>
      </w:r>
    </w:p>
    <w:p w14:paraId="2243D627" w14:textId="78CECDCB" w:rsidR="00460365" w:rsidRPr="007C7276" w:rsidRDefault="00A168A2" w:rsidP="00820472">
      <w:pPr>
        <w:jc w:val="both"/>
        <w:rPr>
          <w:b/>
          <w:bCs/>
          <w:i/>
          <w:iCs/>
        </w:rPr>
      </w:pPr>
      <w:r w:rsidRPr="00DB0960">
        <w:rPr>
          <w:i/>
          <w:iCs/>
          <w:lang w:eastAsia="en-IE"/>
        </w:rPr>
        <w:t xml:space="preserve">Departments, institutions and Research Centres are encouraged to apply, but individual researchers may also apply to organise such an event. Requests may be made up to €5k and events should be of an appropriate scale to warrant support from SFI. Awards may not be used to support activities of individual applicants in the preparation of their application. Applications for this support must be made by e-mail through the research office at your host research body and using the application form available through the SFI website. Submissions must be made by 13:00, 26 July 2019 and events must take place before the application deadline. Decisions on applications for workshop support grants rest with SFI and applicants will be notified by 7 August 2019.  Provision of this kind of support is </w:t>
      </w:r>
      <w:r w:rsidRPr="00DB0960">
        <w:rPr>
          <w:i/>
          <w:iCs/>
        </w:rPr>
        <w:t>being piloted and evaluated under this call only and thus will not be available for other challenge calls.</w:t>
      </w:r>
    </w:p>
    <w:p w14:paraId="30B9EC71" w14:textId="3D530749" w:rsidR="006C57B1" w:rsidRDefault="006C57B1" w:rsidP="00820472">
      <w:pPr>
        <w:jc w:val="both"/>
        <w:rPr>
          <w:b/>
          <w:bCs/>
          <w:i/>
          <w:iCs/>
        </w:rPr>
      </w:pPr>
      <w:r>
        <w:rPr>
          <w:b/>
          <w:bCs/>
          <w:i/>
          <w:iCs/>
        </w:rPr>
        <w:br w:type="page"/>
      </w:r>
    </w:p>
    <w:p w14:paraId="354B3ECE" w14:textId="77777777" w:rsidR="007C7276" w:rsidRPr="007C7276" w:rsidRDefault="007C7276" w:rsidP="00820472">
      <w:pPr>
        <w:jc w:val="both"/>
        <w:rPr>
          <w:b/>
          <w:bCs/>
          <w:i/>
          <w:iCs/>
        </w:rPr>
      </w:pPr>
    </w:p>
    <w:tbl>
      <w:tblPr>
        <w:tblW w:w="949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961"/>
        <w:gridCol w:w="4537"/>
      </w:tblGrid>
      <w:tr w:rsidR="0069349F" w:rsidRPr="00DB5BE0" w14:paraId="1411D683" w14:textId="77777777" w:rsidTr="00BE5A91">
        <w:trPr>
          <w:cantSplit/>
          <w:trHeight w:val="798"/>
        </w:trPr>
        <w:tc>
          <w:tcPr>
            <w:tcW w:w="9498" w:type="dxa"/>
            <w:gridSpan w:val="2"/>
          </w:tcPr>
          <w:p w14:paraId="14049FF5" w14:textId="77777777" w:rsidR="0069349F" w:rsidRPr="00DB5BE0" w:rsidRDefault="0069349F" w:rsidP="00820472">
            <w:pPr>
              <w:jc w:val="both"/>
              <w:rPr>
                <w:rFonts w:cs="Arial"/>
              </w:rPr>
            </w:pPr>
            <w:r w:rsidRPr="00DB5BE0">
              <w:rPr>
                <w:rFonts w:cs="Arial"/>
              </w:rPr>
              <w:t xml:space="preserve">TITLE OF </w:t>
            </w:r>
            <w:r>
              <w:rPr>
                <w:rFonts w:cs="Arial"/>
              </w:rPr>
              <w:t>EVENT</w:t>
            </w:r>
          </w:p>
          <w:p w14:paraId="10792F22" w14:textId="77777777" w:rsidR="0069349F" w:rsidRPr="00C96DB5" w:rsidRDefault="0069349F" w:rsidP="00820472">
            <w:pPr>
              <w:jc w:val="both"/>
              <w:rPr>
                <w:rFonts w:cs="Arial"/>
                <w:b/>
              </w:rPr>
            </w:pPr>
          </w:p>
        </w:tc>
      </w:tr>
      <w:tr w:rsidR="0069349F" w:rsidRPr="00DB5BE0" w14:paraId="5561C647" w14:textId="77777777" w:rsidTr="00BE5A91">
        <w:trPr>
          <w:cantSplit/>
          <w:trHeight w:val="690"/>
        </w:trPr>
        <w:tc>
          <w:tcPr>
            <w:tcW w:w="4961" w:type="dxa"/>
            <w:shd w:val="clear" w:color="auto" w:fill="auto"/>
          </w:tcPr>
          <w:p w14:paraId="0B5F2B0C" w14:textId="77777777" w:rsidR="0069349F" w:rsidRPr="00DB5BE0" w:rsidRDefault="0069349F" w:rsidP="00820472">
            <w:pPr>
              <w:jc w:val="both"/>
              <w:rPr>
                <w:rFonts w:cs="Arial"/>
              </w:rPr>
            </w:pPr>
            <w:r w:rsidRPr="00DB5BE0">
              <w:rPr>
                <w:rFonts w:cs="Arial"/>
              </w:rPr>
              <w:t xml:space="preserve">NAME OF </w:t>
            </w:r>
            <w:r>
              <w:rPr>
                <w:rFonts w:cs="Arial"/>
              </w:rPr>
              <w:t>APPLICANT</w:t>
            </w:r>
            <w:r w:rsidRPr="00DB5BE0">
              <w:rPr>
                <w:rFonts w:cs="Arial"/>
              </w:rPr>
              <w:t xml:space="preserve"> </w:t>
            </w:r>
          </w:p>
          <w:p w14:paraId="5D031B76" w14:textId="77777777" w:rsidR="0069349F" w:rsidRPr="0049702C" w:rsidRDefault="0069349F" w:rsidP="00820472">
            <w:pPr>
              <w:jc w:val="both"/>
              <w:rPr>
                <w:rFonts w:cs="Arial"/>
                <w:b/>
                <w:sz w:val="18"/>
                <w:szCs w:val="18"/>
              </w:rPr>
            </w:pPr>
          </w:p>
          <w:p w14:paraId="5B416F3B" w14:textId="77777777" w:rsidR="0069349F" w:rsidRPr="00DB5BE0" w:rsidRDefault="0069349F" w:rsidP="00820472">
            <w:pPr>
              <w:jc w:val="both"/>
              <w:rPr>
                <w:rFonts w:cs="Arial"/>
              </w:rPr>
            </w:pPr>
          </w:p>
        </w:tc>
        <w:tc>
          <w:tcPr>
            <w:tcW w:w="4537" w:type="dxa"/>
            <w:shd w:val="clear" w:color="auto" w:fill="auto"/>
          </w:tcPr>
          <w:p w14:paraId="785523D0" w14:textId="77777777" w:rsidR="0069349F" w:rsidRDefault="0069349F" w:rsidP="00820472">
            <w:pPr>
              <w:jc w:val="both"/>
              <w:rPr>
                <w:rFonts w:cs="Arial"/>
              </w:rPr>
            </w:pPr>
            <w:r w:rsidRPr="00DB5BE0">
              <w:rPr>
                <w:rFonts w:cs="Arial"/>
              </w:rPr>
              <w:t>HOST INSTITUTION</w:t>
            </w:r>
          </w:p>
          <w:p w14:paraId="754BECA7" w14:textId="77777777" w:rsidR="0069349F" w:rsidRDefault="0069349F" w:rsidP="00820472">
            <w:pPr>
              <w:jc w:val="both"/>
              <w:rPr>
                <w:rFonts w:cs="Arial"/>
                <w:sz w:val="18"/>
                <w:szCs w:val="18"/>
              </w:rPr>
            </w:pPr>
          </w:p>
          <w:p w14:paraId="7CC2B9E0" w14:textId="77777777" w:rsidR="0069349F" w:rsidRPr="00865920" w:rsidRDefault="0069349F" w:rsidP="00820472">
            <w:pPr>
              <w:jc w:val="both"/>
              <w:rPr>
                <w:rFonts w:cs="Arial"/>
                <w:sz w:val="18"/>
                <w:szCs w:val="18"/>
              </w:rPr>
            </w:pPr>
          </w:p>
        </w:tc>
      </w:tr>
      <w:tr w:rsidR="0069349F" w:rsidRPr="00DB5BE0" w14:paraId="285547C4" w14:textId="77777777" w:rsidTr="00BE5A91">
        <w:trPr>
          <w:cantSplit/>
          <w:trHeight w:val="709"/>
        </w:trPr>
        <w:tc>
          <w:tcPr>
            <w:tcW w:w="4961" w:type="dxa"/>
          </w:tcPr>
          <w:p w14:paraId="23006E08" w14:textId="78604F09" w:rsidR="0069349F" w:rsidRDefault="0069349F" w:rsidP="00820472">
            <w:pPr>
              <w:jc w:val="both"/>
              <w:rPr>
                <w:rFonts w:cs="Arial"/>
              </w:rPr>
            </w:pPr>
            <w:r>
              <w:rPr>
                <w:rFonts w:cs="Arial"/>
              </w:rPr>
              <w:t>SFI BUDGET REQUESTED</w:t>
            </w:r>
          </w:p>
          <w:p w14:paraId="6289F362" w14:textId="77777777" w:rsidR="0069349F" w:rsidRPr="00865920" w:rsidRDefault="0069349F" w:rsidP="00820472">
            <w:pPr>
              <w:jc w:val="both"/>
              <w:rPr>
                <w:rFonts w:cs="Arial"/>
                <w:sz w:val="18"/>
                <w:szCs w:val="18"/>
              </w:rPr>
            </w:pPr>
            <w:r w:rsidRPr="00DB5BE0">
              <w:rPr>
                <w:rFonts w:cs="Arial"/>
              </w:rPr>
              <w:t xml:space="preserve"> </w:t>
            </w:r>
          </w:p>
        </w:tc>
        <w:tc>
          <w:tcPr>
            <w:tcW w:w="4537" w:type="dxa"/>
            <w:shd w:val="clear" w:color="auto" w:fill="auto"/>
          </w:tcPr>
          <w:p w14:paraId="614AE592" w14:textId="77777777" w:rsidR="0069349F" w:rsidRDefault="0069349F" w:rsidP="00820472">
            <w:pPr>
              <w:jc w:val="both"/>
              <w:rPr>
                <w:rFonts w:cs="Arial"/>
              </w:rPr>
            </w:pPr>
            <w:r w:rsidRPr="00DB5BE0">
              <w:rPr>
                <w:rFonts w:cs="Arial"/>
              </w:rPr>
              <w:t xml:space="preserve">PROPOSED </w:t>
            </w:r>
            <w:r>
              <w:rPr>
                <w:rFonts w:cs="Arial"/>
              </w:rPr>
              <w:t>DATE OF EVENT</w:t>
            </w:r>
          </w:p>
          <w:p w14:paraId="1155EC42" w14:textId="77777777" w:rsidR="0069349F" w:rsidRPr="00865920" w:rsidRDefault="0069349F" w:rsidP="00820472">
            <w:pPr>
              <w:jc w:val="both"/>
              <w:rPr>
                <w:rFonts w:cs="Arial"/>
                <w:sz w:val="18"/>
                <w:szCs w:val="18"/>
              </w:rPr>
            </w:pPr>
          </w:p>
        </w:tc>
      </w:tr>
    </w:tbl>
    <w:p w14:paraId="6AAEEEFC" w14:textId="77777777" w:rsidR="0069349F" w:rsidRPr="00DB5BE0" w:rsidRDefault="0069349F" w:rsidP="00820472">
      <w:pPr>
        <w:jc w:val="both"/>
        <w:rPr>
          <w:rFonts w:cs="Arial"/>
          <w:b/>
          <w:sz w:val="16"/>
          <w:szCs w:val="16"/>
        </w:rPr>
      </w:pPr>
    </w:p>
    <w:tbl>
      <w:tblPr>
        <w:tblW w:w="95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23"/>
      </w:tblGrid>
      <w:tr w:rsidR="0069349F" w:rsidRPr="00DB5BE0" w14:paraId="7F259D3B" w14:textId="77777777" w:rsidTr="00BE5A91">
        <w:trPr>
          <w:cantSplit/>
          <w:trHeight w:val="809"/>
        </w:trPr>
        <w:tc>
          <w:tcPr>
            <w:tcW w:w="9523" w:type="dxa"/>
          </w:tcPr>
          <w:p w14:paraId="54133002" w14:textId="77777777" w:rsidR="0069349F" w:rsidRPr="00DB5BE0" w:rsidRDefault="0069349F" w:rsidP="00820472">
            <w:pPr>
              <w:ind w:right="33"/>
              <w:jc w:val="both"/>
              <w:rPr>
                <w:rFonts w:cs="Arial"/>
                <w:b/>
              </w:rPr>
            </w:pPr>
            <w:r>
              <w:rPr>
                <w:rFonts w:cs="Arial"/>
                <w:b/>
              </w:rPr>
              <w:t>Signatures below confirm acceptance and agreement with the SFI grants and awards Terms and Conditions, and that the institution ensures the applicant meets eligibility requirements, and that the project is in full agreement with all legal and regulatory matters governing research in Ireland, and no aspect of this project is already being funded from another source and all details provided are correct.</w:t>
            </w:r>
          </w:p>
        </w:tc>
      </w:tr>
      <w:tr w:rsidR="0069349F" w:rsidRPr="00DB5BE0" w14:paraId="6CC5395A" w14:textId="77777777" w:rsidTr="00BE5A91">
        <w:trPr>
          <w:cantSplit/>
          <w:trHeight w:val="2272"/>
        </w:trPr>
        <w:tc>
          <w:tcPr>
            <w:tcW w:w="9523" w:type="dxa"/>
          </w:tcPr>
          <w:p w14:paraId="610DDED6" w14:textId="77777777" w:rsidR="0069349F" w:rsidRPr="00DB5BE0" w:rsidRDefault="0069349F" w:rsidP="00820472">
            <w:pPr>
              <w:jc w:val="both"/>
              <w:rPr>
                <w:rFonts w:cs="Arial"/>
                <w:b/>
              </w:rPr>
            </w:pPr>
            <w:r w:rsidRPr="00DB5BE0">
              <w:rPr>
                <w:rFonts w:cs="Arial"/>
              </w:rPr>
              <w:t xml:space="preserve">INSTITUTIONAL SIGNATORY AUTHORITY </w:t>
            </w:r>
            <w:r>
              <w:rPr>
                <w:rFonts w:cs="Arial"/>
              </w:rPr>
              <w:t xml:space="preserve"> (</w:t>
            </w:r>
            <w:r w:rsidRPr="0069349F">
              <w:rPr>
                <w:rFonts w:cs="Arial"/>
                <w:b/>
                <w:bCs/>
              </w:rPr>
              <w:t>TO BE COMPLETED BY RESEARCH OFFICE</w:t>
            </w:r>
            <w:r>
              <w:rPr>
                <w:rFonts w:cs="Arial"/>
              </w:rPr>
              <w:t>)</w:t>
            </w:r>
          </w:p>
          <w:p w14:paraId="6C2AA210" w14:textId="77777777" w:rsidR="0069349F" w:rsidRPr="00DB5BE0" w:rsidRDefault="0069349F" w:rsidP="00820472">
            <w:pPr>
              <w:jc w:val="both"/>
              <w:rPr>
                <w:rFonts w:cs="Arial"/>
              </w:rPr>
            </w:pPr>
          </w:p>
          <w:p w14:paraId="3A98365A" w14:textId="77777777" w:rsidR="0069349F" w:rsidRPr="00DB5BE0" w:rsidRDefault="0069349F" w:rsidP="00820472">
            <w:pPr>
              <w:jc w:val="both"/>
              <w:rPr>
                <w:rFonts w:cs="Arial"/>
              </w:rPr>
            </w:pPr>
            <w:r w:rsidRPr="00DB5BE0">
              <w:rPr>
                <w:rFonts w:cs="Arial"/>
              </w:rPr>
              <w:t>Name:</w:t>
            </w:r>
          </w:p>
          <w:p w14:paraId="7C69DBF4" w14:textId="77777777" w:rsidR="0069349F" w:rsidRPr="00DB5BE0" w:rsidRDefault="0069349F" w:rsidP="00820472">
            <w:pPr>
              <w:jc w:val="both"/>
              <w:rPr>
                <w:rFonts w:cs="Arial"/>
              </w:rPr>
            </w:pPr>
          </w:p>
          <w:p w14:paraId="042827DD" w14:textId="77777777" w:rsidR="0069349F" w:rsidRPr="00DB5BE0" w:rsidRDefault="0069349F" w:rsidP="00820472">
            <w:pPr>
              <w:jc w:val="both"/>
              <w:rPr>
                <w:rFonts w:cs="Arial"/>
              </w:rPr>
            </w:pPr>
            <w:r w:rsidRPr="00DB5BE0">
              <w:rPr>
                <w:rFonts w:cs="Arial"/>
              </w:rPr>
              <w:t>Position:</w:t>
            </w:r>
          </w:p>
          <w:p w14:paraId="138E0575" w14:textId="77777777" w:rsidR="0069349F" w:rsidRPr="00DB5BE0" w:rsidRDefault="0069349F" w:rsidP="00820472">
            <w:pPr>
              <w:jc w:val="both"/>
              <w:rPr>
                <w:rFonts w:cs="Arial"/>
              </w:rPr>
            </w:pPr>
          </w:p>
          <w:p w14:paraId="4A740782" w14:textId="77777777" w:rsidR="0069349F" w:rsidRPr="00DB5BE0" w:rsidRDefault="0069349F" w:rsidP="00820472">
            <w:pPr>
              <w:jc w:val="both"/>
              <w:rPr>
                <w:rFonts w:cs="Arial"/>
              </w:rPr>
            </w:pPr>
            <w:r w:rsidRPr="00DB5BE0">
              <w:rPr>
                <w:rFonts w:cs="Arial"/>
              </w:rPr>
              <w:t>Email:</w:t>
            </w:r>
          </w:p>
          <w:p w14:paraId="6050F44B" w14:textId="77777777" w:rsidR="0069349F" w:rsidRPr="00DB5BE0" w:rsidRDefault="0069349F" w:rsidP="00820472">
            <w:pPr>
              <w:jc w:val="both"/>
              <w:rPr>
                <w:rFonts w:cs="Arial"/>
              </w:rPr>
            </w:pPr>
          </w:p>
          <w:p w14:paraId="1CB8DAEF" w14:textId="77777777" w:rsidR="0069349F" w:rsidRPr="00DB5BE0" w:rsidRDefault="0069349F" w:rsidP="00820472">
            <w:pPr>
              <w:jc w:val="both"/>
              <w:rPr>
                <w:rFonts w:cs="Arial"/>
              </w:rPr>
            </w:pPr>
            <w:r w:rsidRPr="00DB5BE0">
              <w:rPr>
                <w:rFonts w:cs="Arial"/>
              </w:rPr>
              <w:t>Signed:</w:t>
            </w:r>
          </w:p>
          <w:p w14:paraId="7AB3B5B3" w14:textId="77777777" w:rsidR="0069349F" w:rsidRPr="00DB5BE0" w:rsidRDefault="0069349F" w:rsidP="00820472">
            <w:pPr>
              <w:jc w:val="both"/>
              <w:rPr>
                <w:rFonts w:cs="Arial"/>
              </w:rPr>
            </w:pPr>
          </w:p>
          <w:p w14:paraId="5B4E7AAE" w14:textId="77777777" w:rsidR="0069349F" w:rsidRPr="00DB5BE0" w:rsidRDefault="0069349F" w:rsidP="00820472">
            <w:pPr>
              <w:jc w:val="both"/>
              <w:rPr>
                <w:rFonts w:cs="Arial"/>
              </w:rPr>
            </w:pPr>
            <w:r w:rsidRPr="00DB5BE0">
              <w:rPr>
                <w:rFonts w:cs="Arial"/>
              </w:rPr>
              <w:t>Date:</w:t>
            </w:r>
          </w:p>
        </w:tc>
      </w:tr>
    </w:tbl>
    <w:p w14:paraId="65363139" w14:textId="77777777" w:rsidR="0069349F" w:rsidRDefault="0069349F" w:rsidP="00820472">
      <w:pPr>
        <w:jc w:val="both"/>
        <w:rPr>
          <w:rFonts w:cs="Arial"/>
          <w:b/>
          <w:sz w:val="18"/>
          <w:szCs w:val="18"/>
        </w:rPr>
      </w:pPr>
    </w:p>
    <w:p w14:paraId="6B0B378A" w14:textId="77777777" w:rsidR="0069349F" w:rsidRDefault="0069349F" w:rsidP="00820472">
      <w:pPr>
        <w:jc w:val="both"/>
      </w:pPr>
      <w:bookmarkStart w:id="1" w:name="_Toc371069659"/>
      <w:bookmarkStart w:id="2" w:name="_Toc371069785"/>
      <w:bookmarkStart w:id="3" w:name="_Toc371070238"/>
      <w:bookmarkStart w:id="4" w:name="_Toc371070358"/>
      <w:bookmarkStart w:id="5" w:name="_Toc371069660"/>
      <w:bookmarkStart w:id="6" w:name="_Toc371069786"/>
      <w:bookmarkStart w:id="7" w:name="_Toc371070239"/>
      <w:bookmarkStart w:id="8" w:name="_Toc371070359"/>
      <w:bookmarkStart w:id="9" w:name="_Toc371062947"/>
      <w:bookmarkStart w:id="10" w:name="_Toc371063535"/>
      <w:bookmarkStart w:id="11" w:name="_Toc371063846"/>
      <w:bookmarkStart w:id="12" w:name="_Toc371063908"/>
      <w:bookmarkStart w:id="13" w:name="_Toc371063962"/>
      <w:bookmarkStart w:id="14" w:name="_Toc371064024"/>
      <w:bookmarkStart w:id="15" w:name="_Toc371064085"/>
      <w:bookmarkStart w:id="16" w:name="_Toc371064192"/>
      <w:bookmarkStart w:id="17" w:name="_Toc371064299"/>
      <w:bookmarkStart w:id="18" w:name="_Toc371067103"/>
      <w:bookmarkStart w:id="19" w:name="_Toc371067220"/>
      <w:bookmarkStart w:id="20" w:name="_Toc371067620"/>
      <w:bookmarkStart w:id="21" w:name="_Toc371068286"/>
      <w:bookmarkStart w:id="22" w:name="_Toc371068405"/>
      <w:bookmarkStart w:id="23" w:name="_Toc371069661"/>
      <w:bookmarkStart w:id="24" w:name="_Toc371069787"/>
      <w:bookmarkStart w:id="25" w:name="_Toc371070240"/>
      <w:bookmarkStart w:id="26" w:name="_Toc371070360"/>
      <w:bookmarkStart w:id="27" w:name="_Toc371062948"/>
      <w:bookmarkStart w:id="28" w:name="_Toc371063536"/>
      <w:bookmarkStart w:id="29" w:name="_Toc371063847"/>
      <w:bookmarkStart w:id="30" w:name="_Toc371063909"/>
      <w:bookmarkStart w:id="31" w:name="_Toc371063963"/>
      <w:bookmarkStart w:id="32" w:name="_Toc371064025"/>
      <w:bookmarkStart w:id="33" w:name="_Toc371064086"/>
      <w:bookmarkStart w:id="34" w:name="_Toc371064193"/>
      <w:bookmarkStart w:id="35" w:name="_Toc371064300"/>
      <w:bookmarkStart w:id="36" w:name="_Toc371067104"/>
      <w:bookmarkStart w:id="37" w:name="_Toc371067221"/>
      <w:bookmarkStart w:id="38" w:name="_Toc371067621"/>
      <w:bookmarkStart w:id="39" w:name="_Toc371068287"/>
      <w:bookmarkStart w:id="40" w:name="_Toc371068406"/>
      <w:bookmarkStart w:id="41" w:name="_Toc371069662"/>
      <w:bookmarkStart w:id="42" w:name="_Toc371069788"/>
      <w:bookmarkStart w:id="43" w:name="_Toc371070241"/>
      <w:bookmarkStart w:id="44" w:name="_Toc371070361"/>
      <w:bookmarkStart w:id="45" w:name="_Toc371062949"/>
      <w:bookmarkStart w:id="46" w:name="_Toc371063537"/>
      <w:bookmarkStart w:id="47" w:name="_Toc371063848"/>
      <w:bookmarkStart w:id="48" w:name="_Toc371063910"/>
      <w:bookmarkStart w:id="49" w:name="_Toc371063964"/>
      <w:bookmarkStart w:id="50" w:name="_Toc371064026"/>
      <w:bookmarkStart w:id="51" w:name="_Toc371064087"/>
      <w:bookmarkStart w:id="52" w:name="_Toc371064194"/>
      <w:bookmarkStart w:id="53" w:name="_Toc371064301"/>
      <w:bookmarkStart w:id="54" w:name="_Toc371067105"/>
      <w:bookmarkStart w:id="55" w:name="_Toc371067222"/>
      <w:bookmarkStart w:id="56" w:name="_Toc371067622"/>
      <w:bookmarkStart w:id="57" w:name="_Toc371068288"/>
      <w:bookmarkStart w:id="58" w:name="_Toc371068407"/>
      <w:bookmarkStart w:id="59" w:name="_Toc371069663"/>
      <w:bookmarkStart w:id="60" w:name="_Toc371069789"/>
      <w:bookmarkStart w:id="61" w:name="_Toc371070242"/>
      <w:bookmarkStart w:id="62" w:name="_Toc371070362"/>
      <w:bookmarkStart w:id="63" w:name="_Toc371063538"/>
      <w:bookmarkStart w:id="64" w:name="_Toc371063965"/>
      <w:bookmarkStart w:id="65" w:name="_Toc371064027"/>
      <w:bookmarkStart w:id="66" w:name="_Toc371064088"/>
      <w:bookmarkStart w:id="67" w:name="_Toc371064195"/>
      <w:bookmarkStart w:id="68" w:name="_Toc371064302"/>
      <w:bookmarkStart w:id="69" w:name="_Toc371067106"/>
      <w:bookmarkStart w:id="70" w:name="_Toc371067223"/>
      <w:bookmarkStart w:id="71" w:name="_Toc371067623"/>
      <w:bookmarkStart w:id="72" w:name="_Toc371068289"/>
      <w:bookmarkStart w:id="73" w:name="_Toc371068408"/>
      <w:bookmarkStart w:id="74" w:name="_Toc371069664"/>
      <w:bookmarkStart w:id="75" w:name="_Toc371069790"/>
      <w:bookmarkStart w:id="76" w:name="_Toc371070243"/>
      <w:bookmarkStart w:id="77" w:name="_Toc371070363"/>
      <w:bookmarkStart w:id="78" w:name="Staff"/>
      <w:bookmarkStart w:id="79" w:name="Equipment"/>
      <w:bookmarkStart w:id="80" w:name="Materials"/>
      <w:bookmarkStart w:id="81" w:name="Travel"/>
      <w:bookmarkStart w:id="82" w:name="IneligibleCosts"/>
      <w:bookmarkStart w:id="83" w:name="BudgetJustification"/>
      <w:bookmarkStart w:id="84" w:name="_Toc3710703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9F5DD71" w14:textId="77777777" w:rsidR="00460365" w:rsidRPr="00460365" w:rsidRDefault="00460365" w:rsidP="00820472">
      <w:pPr>
        <w:jc w:val="both"/>
        <w:rPr>
          <w:b/>
          <w:bCs/>
          <w:i/>
          <w:iCs/>
        </w:rPr>
      </w:pPr>
    </w:p>
    <w:p w14:paraId="24453787" w14:textId="65B97EBC" w:rsidR="005B3CAE" w:rsidRDefault="00D73278" w:rsidP="00820472">
      <w:pPr>
        <w:jc w:val="both"/>
        <w:rPr>
          <w:b/>
          <w:bCs/>
          <w:i/>
          <w:iCs/>
        </w:rPr>
      </w:pPr>
      <w:r>
        <w:rPr>
          <w:b/>
          <w:bCs/>
          <w:i/>
          <w:iCs/>
        </w:rPr>
        <w:br w:type="page"/>
      </w:r>
    </w:p>
    <w:p w14:paraId="5EB4D784" w14:textId="4C0E5590" w:rsidR="00FC60E8" w:rsidRPr="00D73278" w:rsidRDefault="007E2ECF" w:rsidP="00820472">
      <w:pPr>
        <w:jc w:val="both"/>
        <w:rPr>
          <w:b/>
          <w:bCs/>
          <w:i/>
          <w:iCs/>
        </w:rPr>
      </w:pPr>
      <w:r>
        <w:rPr>
          <w:b/>
          <w:bCs/>
          <w:i/>
          <w:iCs/>
        </w:rPr>
        <w:lastRenderedPageBreak/>
        <w:t>*****The following sections on applicant and workshop details may not exceed 2 pages****</w:t>
      </w:r>
    </w:p>
    <w:tbl>
      <w:tblPr>
        <w:tblStyle w:val="TableGrid"/>
        <w:tblW w:w="0" w:type="auto"/>
        <w:tblLook w:val="04A0" w:firstRow="1" w:lastRow="0" w:firstColumn="1" w:lastColumn="0" w:noHBand="0" w:noVBand="1"/>
      </w:tblPr>
      <w:tblGrid>
        <w:gridCol w:w="2547"/>
        <w:gridCol w:w="6469"/>
      </w:tblGrid>
      <w:tr w:rsidR="005B3CAE" w14:paraId="7C8BB9B3" w14:textId="77777777" w:rsidTr="00007ACE">
        <w:tc>
          <w:tcPr>
            <w:tcW w:w="9016" w:type="dxa"/>
            <w:gridSpan w:val="2"/>
            <w:shd w:val="clear" w:color="auto" w:fill="D9D9D9" w:themeFill="background1" w:themeFillShade="D9"/>
          </w:tcPr>
          <w:p w14:paraId="1241ACB8" w14:textId="77777777" w:rsidR="005B3CAE" w:rsidRDefault="005B3CAE" w:rsidP="00820472">
            <w:pPr>
              <w:spacing w:before="120" w:after="120"/>
              <w:jc w:val="both"/>
              <w:rPr>
                <w:b/>
                <w:bCs/>
              </w:rPr>
            </w:pPr>
            <w:r w:rsidRPr="00793BA1">
              <w:rPr>
                <w:b/>
                <w:bCs/>
              </w:rPr>
              <w:t xml:space="preserve">APPLICANT </w:t>
            </w:r>
            <w:r>
              <w:rPr>
                <w:b/>
                <w:bCs/>
              </w:rPr>
              <w:t>D</w:t>
            </w:r>
            <w:r w:rsidRPr="00793BA1">
              <w:rPr>
                <w:b/>
                <w:bCs/>
              </w:rPr>
              <w:t>ETAILS</w:t>
            </w:r>
          </w:p>
        </w:tc>
      </w:tr>
      <w:tr w:rsidR="005B3CAE" w14:paraId="7B08EFC0" w14:textId="77777777" w:rsidTr="00007ACE">
        <w:tc>
          <w:tcPr>
            <w:tcW w:w="2547" w:type="dxa"/>
          </w:tcPr>
          <w:p w14:paraId="17600456" w14:textId="77777777" w:rsidR="005B3CAE" w:rsidRDefault="005B3CAE" w:rsidP="00820472">
            <w:pPr>
              <w:jc w:val="both"/>
              <w:rPr>
                <w:b/>
                <w:bCs/>
              </w:rPr>
            </w:pPr>
            <w:r w:rsidRPr="00793BA1">
              <w:rPr>
                <w:b/>
                <w:bCs/>
              </w:rPr>
              <w:t xml:space="preserve">Applicant </w:t>
            </w:r>
            <w:r>
              <w:rPr>
                <w:b/>
                <w:bCs/>
              </w:rPr>
              <w:t>n</w:t>
            </w:r>
            <w:r w:rsidRPr="00793BA1">
              <w:rPr>
                <w:b/>
                <w:bCs/>
              </w:rPr>
              <w:t>ame:</w:t>
            </w:r>
          </w:p>
        </w:tc>
        <w:tc>
          <w:tcPr>
            <w:tcW w:w="6469" w:type="dxa"/>
          </w:tcPr>
          <w:p w14:paraId="599317E7" w14:textId="77777777" w:rsidR="005B3CAE" w:rsidRDefault="005B3CAE" w:rsidP="00820472">
            <w:pPr>
              <w:jc w:val="both"/>
              <w:rPr>
                <w:b/>
                <w:bCs/>
              </w:rPr>
            </w:pPr>
          </w:p>
        </w:tc>
      </w:tr>
      <w:tr w:rsidR="00334ED7" w14:paraId="63F30134" w14:textId="77777777" w:rsidTr="00007ACE">
        <w:tc>
          <w:tcPr>
            <w:tcW w:w="2547" w:type="dxa"/>
          </w:tcPr>
          <w:p w14:paraId="7C4640D8" w14:textId="0EE5217B" w:rsidR="00334ED7" w:rsidRPr="00793BA1" w:rsidRDefault="00334ED7" w:rsidP="00820472">
            <w:pPr>
              <w:jc w:val="both"/>
              <w:rPr>
                <w:b/>
                <w:bCs/>
              </w:rPr>
            </w:pPr>
            <w:r>
              <w:rPr>
                <w:b/>
                <w:bCs/>
              </w:rPr>
              <w:t>Applicant title:</w:t>
            </w:r>
          </w:p>
        </w:tc>
        <w:tc>
          <w:tcPr>
            <w:tcW w:w="6469" w:type="dxa"/>
          </w:tcPr>
          <w:p w14:paraId="2E328A5E" w14:textId="77777777" w:rsidR="00334ED7" w:rsidRDefault="00334ED7" w:rsidP="00820472">
            <w:pPr>
              <w:jc w:val="both"/>
              <w:rPr>
                <w:b/>
                <w:bCs/>
              </w:rPr>
            </w:pPr>
          </w:p>
        </w:tc>
      </w:tr>
      <w:tr w:rsidR="005B3CAE" w14:paraId="6C4707BA" w14:textId="77777777" w:rsidTr="00007ACE">
        <w:tc>
          <w:tcPr>
            <w:tcW w:w="2547" w:type="dxa"/>
          </w:tcPr>
          <w:p w14:paraId="20E29C1A" w14:textId="77777777" w:rsidR="005B3CAE" w:rsidRDefault="005B3CAE" w:rsidP="00820472">
            <w:pPr>
              <w:jc w:val="both"/>
              <w:rPr>
                <w:b/>
                <w:bCs/>
              </w:rPr>
            </w:pPr>
            <w:r w:rsidRPr="00793BA1">
              <w:rPr>
                <w:b/>
                <w:bCs/>
              </w:rPr>
              <w:t xml:space="preserve">Host </w:t>
            </w:r>
            <w:r>
              <w:rPr>
                <w:b/>
                <w:bCs/>
              </w:rPr>
              <w:t>r</w:t>
            </w:r>
            <w:r w:rsidRPr="00793BA1">
              <w:rPr>
                <w:b/>
                <w:bCs/>
              </w:rPr>
              <w:t xml:space="preserve">esearch </w:t>
            </w:r>
            <w:r>
              <w:rPr>
                <w:b/>
                <w:bCs/>
              </w:rPr>
              <w:t>b</w:t>
            </w:r>
            <w:r w:rsidRPr="00793BA1">
              <w:rPr>
                <w:b/>
                <w:bCs/>
              </w:rPr>
              <w:t>ody:</w:t>
            </w:r>
          </w:p>
        </w:tc>
        <w:tc>
          <w:tcPr>
            <w:tcW w:w="6469" w:type="dxa"/>
          </w:tcPr>
          <w:p w14:paraId="308B54F5" w14:textId="77777777" w:rsidR="005B3CAE" w:rsidRDefault="005B3CAE" w:rsidP="00820472">
            <w:pPr>
              <w:jc w:val="both"/>
              <w:rPr>
                <w:b/>
                <w:bCs/>
              </w:rPr>
            </w:pPr>
          </w:p>
        </w:tc>
      </w:tr>
      <w:tr w:rsidR="005B3CAE" w14:paraId="08B97049" w14:textId="77777777" w:rsidTr="00007ACE">
        <w:tc>
          <w:tcPr>
            <w:tcW w:w="2547" w:type="dxa"/>
          </w:tcPr>
          <w:p w14:paraId="7C006AC5" w14:textId="77777777" w:rsidR="005B3CAE" w:rsidRDefault="005B3CAE" w:rsidP="00820472">
            <w:pPr>
              <w:jc w:val="both"/>
              <w:rPr>
                <w:b/>
                <w:bCs/>
              </w:rPr>
            </w:pPr>
            <w:r w:rsidRPr="00793BA1">
              <w:rPr>
                <w:b/>
                <w:bCs/>
              </w:rPr>
              <w:t>Date of application:</w:t>
            </w:r>
          </w:p>
        </w:tc>
        <w:tc>
          <w:tcPr>
            <w:tcW w:w="6469" w:type="dxa"/>
          </w:tcPr>
          <w:p w14:paraId="370CFFAD" w14:textId="77777777" w:rsidR="005B3CAE" w:rsidRDefault="005B3CAE" w:rsidP="00820472">
            <w:pPr>
              <w:jc w:val="both"/>
              <w:rPr>
                <w:b/>
                <w:bCs/>
              </w:rPr>
            </w:pPr>
          </w:p>
        </w:tc>
      </w:tr>
    </w:tbl>
    <w:p w14:paraId="4D154B3A" w14:textId="77777777" w:rsidR="005B3CAE" w:rsidRDefault="005B3CAE" w:rsidP="00820472">
      <w:pPr>
        <w:jc w:val="both"/>
        <w:rPr>
          <w:b/>
          <w:bCs/>
        </w:rPr>
      </w:pPr>
    </w:p>
    <w:tbl>
      <w:tblPr>
        <w:tblStyle w:val="TableGrid"/>
        <w:tblW w:w="0" w:type="auto"/>
        <w:tblLook w:val="04A0" w:firstRow="1" w:lastRow="0" w:firstColumn="1" w:lastColumn="0" w:noHBand="0" w:noVBand="1"/>
      </w:tblPr>
      <w:tblGrid>
        <w:gridCol w:w="9016"/>
      </w:tblGrid>
      <w:tr w:rsidR="005B3CAE" w14:paraId="5AA95DE1" w14:textId="77777777" w:rsidTr="00007ACE">
        <w:tc>
          <w:tcPr>
            <w:tcW w:w="9016" w:type="dxa"/>
            <w:shd w:val="clear" w:color="auto" w:fill="D9D9D9" w:themeFill="background1" w:themeFillShade="D9"/>
          </w:tcPr>
          <w:p w14:paraId="44F3DE71" w14:textId="77777777" w:rsidR="005B3CAE" w:rsidRPr="00793BA1" w:rsidRDefault="005B3CAE" w:rsidP="00820472">
            <w:pPr>
              <w:spacing w:before="120" w:after="120"/>
              <w:jc w:val="both"/>
              <w:rPr>
                <w:b/>
                <w:bCs/>
              </w:rPr>
            </w:pPr>
            <w:r>
              <w:rPr>
                <w:b/>
                <w:bCs/>
              </w:rPr>
              <w:t>WORKSHOP DETAILS</w:t>
            </w:r>
          </w:p>
        </w:tc>
      </w:tr>
      <w:tr w:rsidR="005B3CAE" w14:paraId="03670CB7" w14:textId="77777777" w:rsidTr="00007ACE">
        <w:tc>
          <w:tcPr>
            <w:tcW w:w="9016" w:type="dxa"/>
            <w:shd w:val="clear" w:color="auto" w:fill="D9D9D9" w:themeFill="background1" w:themeFillShade="D9"/>
          </w:tcPr>
          <w:p w14:paraId="2E836FDC" w14:textId="77777777" w:rsidR="005B3CAE" w:rsidRDefault="005B3CAE" w:rsidP="00820472">
            <w:pPr>
              <w:jc w:val="both"/>
              <w:rPr>
                <w:b/>
                <w:bCs/>
              </w:rPr>
            </w:pPr>
            <w:r w:rsidRPr="00793BA1">
              <w:rPr>
                <w:b/>
                <w:bCs/>
              </w:rPr>
              <w:t>Workshop title:</w:t>
            </w:r>
          </w:p>
        </w:tc>
      </w:tr>
      <w:tr w:rsidR="005B3CAE" w14:paraId="1E269A14" w14:textId="77777777" w:rsidTr="00007ACE">
        <w:tc>
          <w:tcPr>
            <w:tcW w:w="9016" w:type="dxa"/>
          </w:tcPr>
          <w:p w14:paraId="235F6807" w14:textId="77777777" w:rsidR="005B3CAE" w:rsidRPr="00793BA1" w:rsidRDefault="005B3CAE" w:rsidP="00820472">
            <w:pPr>
              <w:jc w:val="both"/>
              <w:rPr>
                <w:b/>
                <w:bCs/>
              </w:rPr>
            </w:pPr>
          </w:p>
        </w:tc>
      </w:tr>
      <w:tr w:rsidR="005B3CAE" w14:paraId="5985B973" w14:textId="77777777" w:rsidTr="00007ACE">
        <w:tc>
          <w:tcPr>
            <w:tcW w:w="9016" w:type="dxa"/>
            <w:shd w:val="clear" w:color="auto" w:fill="D9D9D9" w:themeFill="background1" w:themeFillShade="D9"/>
          </w:tcPr>
          <w:p w14:paraId="49F1BA52" w14:textId="77777777" w:rsidR="005B3CAE" w:rsidRDefault="005B3CAE" w:rsidP="00820472">
            <w:pPr>
              <w:jc w:val="both"/>
              <w:rPr>
                <w:b/>
                <w:bCs/>
              </w:rPr>
            </w:pPr>
            <w:r w:rsidRPr="00793BA1">
              <w:rPr>
                <w:b/>
                <w:bCs/>
              </w:rPr>
              <w:t xml:space="preserve">Proposed date of </w:t>
            </w:r>
            <w:r>
              <w:rPr>
                <w:b/>
                <w:bCs/>
              </w:rPr>
              <w:t>workshop</w:t>
            </w:r>
            <w:r w:rsidRPr="00793BA1">
              <w:rPr>
                <w:b/>
                <w:bCs/>
              </w:rPr>
              <w:t>:</w:t>
            </w:r>
          </w:p>
        </w:tc>
      </w:tr>
      <w:tr w:rsidR="005B3CAE" w14:paraId="770E1DB4" w14:textId="77777777" w:rsidTr="00007ACE">
        <w:tc>
          <w:tcPr>
            <w:tcW w:w="9016" w:type="dxa"/>
          </w:tcPr>
          <w:p w14:paraId="7A284C90" w14:textId="77777777" w:rsidR="005B3CAE" w:rsidRPr="00697B74" w:rsidRDefault="005B3CAE" w:rsidP="00820472">
            <w:pPr>
              <w:jc w:val="both"/>
              <w:rPr>
                <w:i/>
                <w:iCs/>
              </w:rPr>
            </w:pPr>
            <w:r w:rsidRPr="00697B74">
              <w:rPr>
                <w:i/>
                <w:iCs/>
              </w:rPr>
              <w:t xml:space="preserve">This must be in advance of the Future Innovator Prize </w:t>
            </w:r>
            <w:r>
              <w:rPr>
                <w:i/>
                <w:iCs/>
              </w:rPr>
              <w:t>a</w:t>
            </w:r>
            <w:r w:rsidRPr="00697B74">
              <w:rPr>
                <w:i/>
                <w:iCs/>
              </w:rPr>
              <w:t xml:space="preserve">pplication </w:t>
            </w:r>
            <w:r>
              <w:rPr>
                <w:i/>
                <w:iCs/>
              </w:rPr>
              <w:t>d</w:t>
            </w:r>
            <w:r w:rsidRPr="00697B74">
              <w:rPr>
                <w:i/>
                <w:iCs/>
              </w:rPr>
              <w:t>eadline of 23 September.</w:t>
            </w:r>
          </w:p>
        </w:tc>
      </w:tr>
      <w:tr w:rsidR="005B3CAE" w14:paraId="713C4608" w14:textId="77777777" w:rsidTr="00007ACE">
        <w:tc>
          <w:tcPr>
            <w:tcW w:w="9016" w:type="dxa"/>
            <w:shd w:val="clear" w:color="auto" w:fill="D9D9D9" w:themeFill="background1" w:themeFillShade="D9"/>
          </w:tcPr>
          <w:p w14:paraId="73968A15" w14:textId="77777777" w:rsidR="005B3CAE" w:rsidRDefault="005B3CAE" w:rsidP="00820472">
            <w:pPr>
              <w:jc w:val="both"/>
              <w:rPr>
                <w:b/>
                <w:bCs/>
              </w:rPr>
            </w:pPr>
            <w:r w:rsidRPr="00793BA1">
              <w:rPr>
                <w:b/>
                <w:bCs/>
              </w:rPr>
              <w:t xml:space="preserve">Proposed location of </w:t>
            </w:r>
            <w:r>
              <w:rPr>
                <w:b/>
                <w:bCs/>
              </w:rPr>
              <w:t>workshop</w:t>
            </w:r>
            <w:r w:rsidRPr="00793BA1">
              <w:rPr>
                <w:b/>
                <w:bCs/>
              </w:rPr>
              <w:t>:</w:t>
            </w:r>
          </w:p>
        </w:tc>
      </w:tr>
      <w:tr w:rsidR="005B3CAE" w14:paraId="298526AF" w14:textId="77777777" w:rsidTr="00007ACE">
        <w:tc>
          <w:tcPr>
            <w:tcW w:w="9016" w:type="dxa"/>
          </w:tcPr>
          <w:p w14:paraId="30578B3B" w14:textId="77777777" w:rsidR="005B3CAE" w:rsidRDefault="005B3CAE" w:rsidP="00820472">
            <w:pPr>
              <w:jc w:val="both"/>
              <w:rPr>
                <w:b/>
                <w:bCs/>
              </w:rPr>
            </w:pPr>
          </w:p>
        </w:tc>
      </w:tr>
      <w:tr w:rsidR="005B3CAE" w14:paraId="03102FD5" w14:textId="77777777" w:rsidTr="00007ACE">
        <w:tc>
          <w:tcPr>
            <w:tcW w:w="9016" w:type="dxa"/>
            <w:shd w:val="clear" w:color="auto" w:fill="D9D9D9" w:themeFill="background1" w:themeFillShade="D9"/>
          </w:tcPr>
          <w:p w14:paraId="7429CFA7" w14:textId="77777777" w:rsidR="005B3CAE" w:rsidRPr="00793BA1" w:rsidRDefault="005B3CAE" w:rsidP="00820472">
            <w:pPr>
              <w:tabs>
                <w:tab w:val="left" w:pos="2250"/>
              </w:tabs>
              <w:jc w:val="both"/>
              <w:rPr>
                <w:b/>
                <w:bCs/>
              </w:rPr>
            </w:pPr>
            <w:r w:rsidRPr="00793BA1">
              <w:rPr>
                <w:b/>
                <w:bCs/>
              </w:rPr>
              <w:t>Aim of workshop:</w:t>
            </w:r>
            <w:r>
              <w:rPr>
                <w:b/>
                <w:bCs/>
              </w:rPr>
              <w:tab/>
            </w:r>
          </w:p>
        </w:tc>
      </w:tr>
      <w:tr w:rsidR="005B3CAE" w14:paraId="6DD61AAD" w14:textId="77777777" w:rsidTr="00007ACE">
        <w:tc>
          <w:tcPr>
            <w:tcW w:w="9016" w:type="dxa"/>
          </w:tcPr>
          <w:p w14:paraId="1F07C317" w14:textId="77777777" w:rsidR="005B3CAE" w:rsidRPr="003745D0" w:rsidRDefault="005B3CAE" w:rsidP="00820472">
            <w:pPr>
              <w:jc w:val="both"/>
              <w:rPr>
                <w:i/>
                <w:iCs/>
              </w:rPr>
            </w:pPr>
            <w:r>
              <w:rPr>
                <w:i/>
                <w:iCs/>
              </w:rPr>
              <w:t>In the context of team formation/stakeholder engagement/idea generation for applications to the Future Innovator Prize: Zero Emissions Challenge, please state the aim of this workshop.</w:t>
            </w:r>
          </w:p>
          <w:p w14:paraId="07D4127E" w14:textId="77777777" w:rsidR="005B3CAE" w:rsidRDefault="005B3CAE" w:rsidP="00820472">
            <w:pPr>
              <w:jc w:val="both"/>
              <w:rPr>
                <w:b/>
                <w:bCs/>
              </w:rPr>
            </w:pPr>
          </w:p>
        </w:tc>
      </w:tr>
      <w:tr w:rsidR="005B3CAE" w14:paraId="71FE1ADE" w14:textId="77777777" w:rsidTr="00007ACE">
        <w:tc>
          <w:tcPr>
            <w:tcW w:w="9016" w:type="dxa"/>
            <w:shd w:val="clear" w:color="auto" w:fill="D9D9D9" w:themeFill="background1" w:themeFillShade="D9"/>
          </w:tcPr>
          <w:p w14:paraId="49CA53CF" w14:textId="77777777" w:rsidR="005B3CAE" w:rsidRPr="00793BA1" w:rsidRDefault="005B3CAE" w:rsidP="00820472">
            <w:pPr>
              <w:jc w:val="both"/>
              <w:rPr>
                <w:b/>
                <w:bCs/>
              </w:rPr>
            </w:pPr>
            <w:r w:rsidRPr="00793BA1">
              <w:rPr>
                <w:b/>
                <w:bCs/>
              </w:rPr>
              <w:t>Workshop overview:</w:t>
            </w:r>
          </w:p>
        </w:tc>
      </w:tr>
      <w:tr w:rsidR="005B3CAE" w14:paraId="0BF8422B" w14:textId="77777777" w:rsidTr="00007ACE">
        <w:tc>
          <w:tcPr>
            <w:tcW w:w="9016" w:type="dxa"/>
          </w:tcPr>
          <w:p w14:paraId="3C599B5A" w14:textId="72CF4AE4" w:rsidR="005B3CAE" w:rsidRPr="003745D0" w:rsidRDefault="005B3CAE" w:rsidP="00820472">
            <w:pPr>
              <w:jc w:val="both"/>
              <w:rPr>
                <w:i/>
                <w:iCs/>
              </w:rPr>
            </w:pPr>
            <w:r>
              <w:rPr>
                <w:i/>
                <w:iCs/>
              </w:rPr>
              <w:t xml:space="preserve">Please describe the format of the workshop (e.g., hackathon, design sprint, networking, etc.) and how it will achieve the stated aim. Will the event be aligned with </w:t>
            </w:r>
            <w:r w:rsidR="00A83C68">
              <w:rPr>
                <w:i/>
                <w:iCs/>
              </w:rPr>
              <w:t xml:space="preserve">one or more of the </w:t>
            </w:r>
            <w:r>
              <w:rPr>
                <w:i/>
                <w:iCs/>
              </w:rPr>
              <w:t>specific areas outlined within the Zero Emissions Challenge (see Section 2 of the Call Document)?</w:t>
            </w:r>
          </w:p>
          <w:p w14:paraId="54A9AA54" w14:textId="77777777" w:rsidR="005B3CAE" w:rsidRDefault="005B3CAE" w:rsidP="00820472">
            <w:pPr>
              <w:jc w:val="both"/>
              <w:rPr>
                <w:b/>
                <w:bCs/>
              </w:rPr>
            </w:pPr>
          </w:p>
        </w:tc>
      </w:tr>
      <w:tr w:rsidR="005B3CAE" w14:paraId="35CF8C41" w14:textId="77777777" w:rsidTr="00007ACE">
        <w:tc>
          <w:tcPr>
            <w:tcW w:w="9016" w:type="dxa"/>
            <w:shd w:val="clear" w:color="auto" w:fill="D9D9D9" w:themeFill="background1" w:themeFillShade="D9"/>
          </w:tcPr>
          <w:p w14:paraId="4E0F2371" w14:textId="77777777" w:rsidR="005B3CAE" w:rsidRPr="00793BA1" w:rsidRDefault="005B3CAE" w:rsidP="00820472">
            <w:pPr>
              <w:jc w:val="both"/>
              <w:rPr>
                <w:b/>
                <w:bCs/>
              </w:rPr>
            </w:pPr>
            <w:r w:rsidRPr="00793BA1">
              <w:rPr>
                <w:b/>
                <w:bCs/>
              </w:rPr>
              <w:t>Proposed number and profiles of workshop attendees:</w:t>
            </w:r>
          </w:p>
        </w:tc>
      </w:tr>
      <w:tr w:rsidR="005B3CAE" w14:paraId="38408CA9" w14:textId="77777777" w:rsidTr="00007ACE">
        <w:tc>
          <w:tcPr>
            <w:tcW w:w="9016" w:type="dxa"/>
          </w:tcPr>
          <w:p w14:paraId="76446A29" w14:textId="77777777" w:rsidR="005B3CAE" w:rsidRPr="003745D0" w:rsidRDefault="005B3CAE" w:rsidP="00820472">
            <w:pPr>
              <w:jc w:val="both"/>
              <w:rPr>
                <w:i/>
                <w:iCs/>
              </w:rPr>
            </w:pPr>
            <w:r>
              <w:rPr>
                <w:i/>
                <w:iCs/>
              </w:rPr>
              <w:t>Approximately how many attendees are expected and what are their profiles (e.g., if they are under/postgraduate students, with which faculty(ies) are they associated; if they are from industry, provide examples of possible representations; public or not-for-profit organisations; etc)</w:t>
            </w:r>
          </w:p>
          <w:p w14:paraId="39A98AD9" w14:textId="77777777" w:rsidR="005B3CAE" w:rsidRDefault="005B3CAE" w:rsidP="00820472">
            <w:pPr>
              <w:jc w:val="both"/>
              <w:rPr>
                <w:b/>
                <w:bCs/>
              </w:rPr>
            </w:pPr>
          </w:p>
        </w:tc>
      </w:tr>
      <w:tr w:rsidR="005B3CAE" w14:paraId="67CEBE6D" w14:textId="77777777" w:rsidTr="00007ACE">
        <w:tc>
          <w:tcPr>
            <w:tcW w:w="9016" w:type="dxa"/>
            <w:shd w:val="clear" w:color="auto" w:fill="D9D9D9" w:themeFill="background1" w:themeFillShade="D9"/>
          </w:tcPr>
          <w:p w14:paraId="1F610377" w14:textId="77777777" w:rsidR="005B3CAE" w:rsidRPr="00793BA1" w:rsidRDefault="005B3CAE" w:rsidP="00820472">
            <w:pPr>
              <w:jc w:val="both"/>
              <w:rPr>
                <w:b/>
                <w:bCs/>
              </w:rPr>
            </w:pPr>
            <w:r w:rsidRPr="00793BA1">
              <w:rPr>
                <w:b/>
                <w:bCs/>
              </w:rPr>
              <w:t>Other institutions/organisations involved</w:t>
            </w:r>
            <w:r>
              <w:rPr>
                <w:b/>
                <w:bCs/>
              </w:rPr>
              <w:t xml:space="preserve"> (if applicable)</w:t>
            </w:r>
            <w:r w:rsidRPr="00793BA1">
              <w:rPr>
                <w:b/>
                <w:bCs/>
              </w:rPr>
              <w:t>:</w:t>
            </w:r>
          </w:p>
        </w:tc>
      </w:tr>
      <w:tr w:rsidR="005B3CAE" w14:paraId="30633546" w14:textId="77777777" w:rsidTr="00007ACE">
        <w:tc>
          <w:tcPr>
            <w:tcW w:w="9016" w:type="dxa"/>
          </w:tcPr>
          <w:p w14:paraId="016C3F68" w14:textId="77777777" w:rsidR="005B3CAE" w:rsidRPr="003745D0" w:rsidRDefault="005B3CAE" w:rsidP="00820472">
            <w:pPr>
              <w:jc w:val="both"/>
              <w:rPr>
                <w:i/>
                <w:iCs/>
              </w:rPr>
            </w:pPr>
            <w:r>
              <w:rPr>
                <w:i/>
                <w:iCs/>
              </w:rPr>
              <w:t xml:space="preserve">Are any other institutions or organisations involved in the organisation, delivery or financing of this workshop? If yes, please provide details. </w:t>
            </w:r>
          </w:p>
          <w:p w14:paraId="30C92A29" w14:textId="77777777" w:rsidR="005B3CAE" w:rsidRDefault="005B3CAE" w:rsidP="00820472">
            <w:pPr>
              <w:jc w:val="both"/>
              <w:rPr>
                <w:b/>
                <w:bCs/>
              </w:rPr>
            </w:pPr>
          </w:p>
        </w:tc>
      </w:tr>
    </w:tbl>
    <w:p w14:paraId="68FF7D41" w14:textId="77777777" w:rsidR="005B3CAE" w:rsidRDefault="005B3CAE" w:rsidP="00820472">
      <w:pPr>
        <w:jc w:val="both"/>
        <w:rPr>
          <w:b/>
          <w:bCs/>
        </w:rPr>
      </w:pPr>
    </w:p>
    <w:p w14:paraId="13B214C5" w14:textId="57773F3B" w:rsidR="005B3CAE" w:rsidRDefault="005B3CAE" w:rsidP="00820472">
      <w:pPr>
        <w:jc w:val="both"/>
        <w:rPr>
          <w:b/>
          <w:bCs/>
        </w:rPr>
      </w:pPr>
      <w:r>
        <w:rPr>
          <w:b/>
          <w:bCs/>
        </w:rPr>
        <w:br w:type="page"/>
      </w:r>
    </w:p>
    <w:p w14:paraId="3B68EF95" w14:textId="45517830" w:rsidR="007E2ECF" w:rsidRPr="007E2ECF" w:rsidRDefault="007E2ECF" w:rsidP="00820472">
      <w:pPr>
        <w:jc w:val="both"/>
        <w:rPr>
          <w:b/>
          <w:bCs/>
          <w:i/>
          <w:iCs/>
        </w:rPr>
      </w:pPr>
      <w:r>
        <w:rPr>
          <w:b/>
          <w:bCs/>
          <w:i/>
          <w:iCs/>
        </w:rPr>
        <w:lastRenderedPageBreak/>
        <w:t xml:space="preserve">*****The following sections </w:t>
      </w:r>
      <w:r>
        <w:rPr>
          <w:b/>
          <w:bCs/>
          <w:i/>
          <w:iCs/>
        </w:rPr>
        <w:t>the requested budget</w:t>
      </w:r>
      <w:r>
        <w:rPr>
          <w:b/>
          <w:bCs/>
          <w:i/>
          <w:iCs/>
        </w:rPr>
        <w:t xml:space="preserve"> may not exceed </w:t>
      </w:r>
      <w:r>
        <w:rPr>
          <w:b/>
          <w:bCs/>
          <w:i/>
          <w:iCs/>
        </w:rPr>
        <w:t>1</w:t>
      </w:r>
      <w:r>
        <w:rPr>
          <w:b/>
          <w:bCs/>
          <w:i/>
          <w:iCs/>
        </w:rPr>
        <w:t xml:space="preserve"> page****</w:t>
      </w:r>
    </w:p>
    <w:p w14:paraId="2440EE6E" w14:textId="47A5B6F7" w:rsidR="005B3CAE" w:rsidRPr="0077187A" w:rsidRDefault="005B3CAE" w:rsidP="00820472">
      <w:pPr>
        <w:jc w:val="both"/>
        <w:rPr>
          <w:b/>
          <w:bCs/>
        </w:rPr>
      </w:pPr>
      <w:r w:rsidRPr="0077187A">
        <w:rPr>
          <w:b/>
          <w:bCs/>
        </w:rPr>
        <w:t>Budget table</w:t>
      </w:r>
    </w:p>
    <w:p w14:paraId="6A07BBEA" w14:textId="77777777" w:rsidR="005B3CAE" w:rsidRPr="003745D0" w:rsidRDefault="005B3CAE" w:rsidP="00820472">
      <w:pPr>
        <w:jc w:val="both"/>
        <w:rPr>
          <w:i/>
          <w:iCs/>
        </w:rPr>
      </w:pPr>
      <w:r w:rsidRPr="003745D0">
        <w:rPr>
          <w:i/>
          <w:iCs/>
        </w:rPr>
        <w:t>Please provide an estimate of the costs required for this event. Please itemise estimated costs, e.g., venue hire, catering,</w:t>
      </w:r>
      <w:r>
        <w:rPr>
          <w:i/>
          <w:iCs/>
        </w:rPr>
        <w:t xml:space="preserve"> workshop</w:t>
      </w:r>
      <w:r w:rsidRPr="003745D0">
        <w:rPr>
          <w:i/>
          <w:iCs/>
        </w:rPr>
        <w:t xml:space="preserve"> materials,</w:t>
      </w:r>
      <w:r>
        <w:rPr>
          <w:i/>
          <w:iCs/>
        </w:rPr>
        <w:t xml:space="preserve"> travel costs for students or speakers, facilitator costs,</w:t>
      </w:r>
      <w:r w:rsidRPr="003745D0">
        <w:rPr>
          <w:i/>
          <w:iCs/>
        </w:rPr>
        <w:t xml:space="preserve"> etc.</w:t>
      </w:r>
      <w:r>
        <w:rPr>
          <w:i/>
          <w:iCs/>
        </w:rPr>
        <w:t xml:space="preserve"> Costs for the preparation of an individual’s application such as research costs or travel may not be requested.</w:t>
      </w:r>
      <w:r w:rsidRPr="003745D0">
        <w:rPr>
          <w:i/>
          <w:iCs/>
        </w:rPr>
        <w:t xml:space="preserve"> The total budget </w:t>
      </w:r>
      <w:r>
        <w:rPr>
          <w:i/>
          <w:iCs/>
        </w:rPr>
        <w:t xml:space="preserve">request </w:t>
      </w:r>
      <w:r w:rsidRPr="003745D0">
        <w:rPr>
          <w:i/>
          <w:iCs/>
        </w:rPr>
        <w:t xml:space="preserve">may not exceed €5,000. Only direct costs should be included in the budget. No overhead will be payable on these awards. </w:t>
      </w:r>
    </w:p>
    <w:tbl>
      <w:tblPr>
        <w:tblStyle w:val="TableGrid"/>
        <w:tblW w:w="0" w:type="auto"/>
        <w:tblLook w:val="04A0" w:firstRow="1" w:lastRow="0" w:firstColumn="1" w:lastColumn="0" w:noHBand="0" w:noVBand="1"/>
      </w:tblPr>
      <w:tblGrid>
        <w:gridCol w:w="7366"/>
        <w:gridCol w:w="1418"/>
      </w:tblGrid>
      <w:tr w:rsidR="005B3CAE" w14:paraId="5A50F39E" w14:textId="77777777" w:rsidTr="00007ACE">
        <w:tc>
          <w:tcPr>
            <w:tcW w:w="7366" w:type="dxa"/>
            <w:shd w:val="clear" w:color="auto" w:fill="D9D9D9" w:themeFill="background1" w:themeFillShade="D9"/>
          </w:tcPr>
          <w:p w14:paraId="45C0E490" w14:textId="77777777" w:rsidR="005B3CAE" w:rsidRDefault="005B3CAE" w:rsidP="00820472">
            <w:pPr>
              <w:jc w:val="both"/>
            </w:pPr>
            <w:r>
              <w:t>Description</w:t>
            </w:r>
          </w:p>
        </w:tc>
        <w:tc>
          <w:tcPr>
            <w:tcW w:w="1418" w:type="dxa"/>
            <w:shd w:val="clear" w:color="auto" w:fill="D9D9D9" w:themeFill="background1" w:themeFillShade="D9"/>
          </w:tcPr>
          <w:p w14:paraId="140D3903" w14:textId="77777777" w:rsidR="005B3CAE" w:rsidRDefault="005B3CAE" w:rsidP="00820472">
            <w:pPr>
              <w:jc w:val="both"/>
            </w:pPr>
            <w:r>
              <w:t>Total cost (€)</w:t>
            </w:r>
          </w:p>
        </w:tc>
      </w:tr>
      <w:tr w:rsidR="005B3CAE" w14:paraId="2C7E5EAC" w14:textId="77777777" w:rsidTr="00007ACE">
        <w:tc>
          <w:tcPr>
            <w:tcW w:w="7366" w:type="dxa"/>
          </w:tcPr>
          <w:p w14:paraId="6E9ED1D5" w14:textId="77777777" w:rsidR="005B3CAE" w:rsidRDefault="005B3CAE" w:rsidP="00820472">
            <w:pPr>
              <w:jc w:val="both"/>
            </w:pPr>
          </w:p>
        </w:tc>
        <w:tc>
          <w:tcPr>
            <w:tcW w:w="1418" w:type="dxa"/>
          </w:tcPr>
          <w:p w14:paraId="5DE4C59F" w14:textId="77777777" w:rsidR="005B3CAE" w:rsidRDefault="005B3CAE" w:rsidP="00820472">
            <w:pPr>
              <w:jc w:val="both"/>
            </w:pPr>
          </w:p>
        </w:tc>
      </w:tr>
      <w:tr w:rsidR="005B3CAE" w14:paraId="2A10DB65" w14:textId="77777777" w:rsidTr="00007ACE">
        <w:tc>
          <w:tcPr>
            <w:tcW w:w="7366" w:type="dxa"/>
          </w:tcPr>
          <w:p w14:paraId="0702B445" w14:textId="77777777" w:rsidR="005B3CAE" w:rsidRDefault="005B3CAE" w:rsidP="00820472">
            <w:pPr>
              <w:jc w:val="both"/>
            </w:pPr>
          </w:p>
        </w:tc>
        <w:tc>
          <w:tcPr>
            <w:tcW w:w="1418" w:type="dxa"/>
          </w:tcPr>
          <w:p w14:paraId="0DCA6EFF" w14:textId="77777777" w:rsidR="005B3CAE" w:rsidRDefault="005B3CAE" w:rsidP="00820472">
            <w:pPr>
              <w:jc w:val="both"/>
            </w:pPr>
          </w:p>
        </w:tc>
      </w:tr>
      <w:tr w:rsidR="005B3CAE" w14:paraId="1BB78765" w14:textId="77777777" w:rsidTr="00007ACE">
        <w:tc>
          <w:tcPr>
            <w:tcW w:w="7366" w:type="dxa"/>
          </w:tcPr>
          <w:p w14:paraId="63BD725A" w14:textId="77777777" w:rsidR="005B3CAE" w:rsidRDefault="005B3CAE" w:rsidP="00820472">
            <w:pPr>
              <w:jc w:val="both"/>
            </w:pPr>
          </w:p>
        </w:tc>
        <w:tc>
          <w:tcPr>
            <w:tcW w:w="1418" w:type="dxa"/>
          </w:tcPr>
          <w:p w14:paraId="75D8DD87" w14:textId="77777777" w:rsidR="005B3CAE" w:rsidRDefault="005B3CAE" w:rsidP="00820472">
            <w:pPr>
              <w:jc w:val="both"/>
            </w:pPr>
          </w:p>
        </w:tc>
      </w:tr>
      <w:tr w:rsidR="005B3CAE" w14:paraId="2CCC9B3D" w14:textId="77777777" w:rsidTr="00007ACE">
        <w:tc>
          <w:tcPr>
            <w:tcW w:w="7366" w:type="dxa"/>
          </w:tcPr>
          <w:p w14:paraId="6AD1F133" w14:textId="77777777" w:rsidR="005B3CAE" w:rsidRDefault="005B3CAE" w:rsidP="00820472">
            <w:pPr>
              <w:jc w:val="both"/>
            </w:pPr>
          </w:p>
        </w:tc>
        <w:tc>
          <w:tcPr>
            <w:tcW w:w="1418" w:type="dxa"/>
          </w:tcPr>
          <w:p w14:paraId="131F249F" w14:textId="77777777" w:rsidR="005B3CAE" w:rsidRDefault="005B3CAE" w:rsidP="00820472">
            <w:pPr>
              <w:jc w:val="both"/>
            </w:pPr>
          </w:p>
        </w:tc>
      </w:tr>
      <w:tr w:rsidR="005B3CAE" w14:paraId="5EBAEBCA" w14:textId="77777777" w:rsidTr="00007ACE">
        <w:tc>
          <w:tcPr>
            <w:tcW w:w="7366" w:type="dxa"/>
          </w:tcPr>
          <w:p w14:paraId="406C44D5" w14:textId="77777777" w:rsidR="005B3CAE" w:rsidRDefault="005B3CAE" w:rsidP="00820472">
            <w:pPr>
              <w:jc w:val="both"/>
            </w:pPr>
          </w:p>
        </w:tc>
        <w:tc>
          <w:tcPr>
            <w:tcW w:w="1418" w:type="dxa"/>
          </w:tcPr>
          <w:p w14:paraId="149978C5" w14:textId="77777777" w:rsidR="005B3CAE" w:rsidRDefault="005B3CAE" w:rsidP="00820472">
            <w:pPr>
              <w:jc w:val="both"/>
            </w:pPr>
          </w:p>
        </w:tc>
      </w:tr>
      <w:tr w:rsidR="005B3CAE" w14:paraId="0CA0C135" w14:textId="77777777" w:rsidTr="00007ACE">
        <w:tc>
          <w:tcPr>
            <w:tcW w:w="7366" w:type="dxa"/>
            <w:shd w:val="clear" w:color="auto" w:fill="D9D9D9" w:themeFill="background1" w:themeFillShade="D9"/>
          </w:tcPr>
          <w:p w14:paraId="43F49680" w14:textId="77777777" w:rsidR="005B3CAE" w:rsidRDefault="005B3CAE" w:rsidP="00820472">
            <w:pPr>
              <w:jc w:val="both"/>
            </w:pPr>
            <w:r>
              <w:t>Total request from SFI</w:t>
            </w:r>
          </w:p>
        </w:tc>
        <w:tc>
          <w:tcPr>
            <w:tcW w:w="1418" w:type="dxa"/>
            <w:shd w:val="clear" w:color="auto" w:fill="D9D9D9" w:themeFill="background1" w:themeFillShade="D9"/>
          </w:tcPr>
          <w:p w14:paraId="193E787B" w14:textId="77777777" w:rsidR="005B3CAE" w:rsidRDefault="005B3CAE" w:rsidP="00820472">
            <w:pPr>
              <w:jc w:val="both"/>
            </w:pPr>
          </w:p>
        </w:tc>
      </w:tr>
    </w:tbl>
    <w:p w14:paraId="0E20BC6A" w14:textId="77777777" w:rsidR="005B3CAE" w:rsidRDefault="005B3CAE" w:rsidP="00820472">
      <w:pPr>
        <w:jc w:val="both"/>
      </w:pPr>
    </w:p>
    <w:p w14:paraId="18E8DDCA" w14:textId="77777777" w:rsidR="005B3CAE" w:rsidRDefault="005B3CAE" w:rsidP="00820472">
      <w:pPr>
        <w:jc w:val="both"/>
        <w:rPr>
          <w:b/>
          <w:bCs/>
        </w:rPr>
      </w:pPr>
      <w:r w:rsidRPr="0077187A">
        <w:rPr>
          <w:b/>
          <w:bCs/>
        </w:rPr>
        <w:t>Budget justification</w:t>
      </w:r>
    </w:p>
    <w:p w14:paraId="38915976" w14:textId="77777777" w:rsidR="005B3CAE" w:rsidRPr="003745D0" w:rsidRDefault="005B3CAE" w:rsidP="00820472">
      <w:pPr>
        <w:jc w:val="both"/>
        <w:rPr>
          <w:i/>
          <w:iCs/>
        </w:rPr>
      </w:pPr>
      <w:r>
        <w:rPr>
          <w:i/>
          <w:iCs/>
        </w:rPr>
        <w:t>Please provide brief justification for each item requested in the budget table.</w:t>
      </w:r>
    </w:p>
    <w:p w14:paraId="3B21DDDB" w14:textId="77777777" w:rsidR="005B3CAE" w:rsidRPr="0077187A" w:rsidRDefault="005B3CAE" w:rsidP="00820472">
      <w:pPr>
        <w:jc w:val="both"/>
        <w:rPr>
          <w:b/>
          <w:bCs/>
        </w:rPr>
      </w:pPr>
    </w:p>
    <w:p w14:paraId="779324F3" w14:textId="587E707E" w:rsidR="009D4BFB" w:rsidRPr="00CE696C" w:rsidRDefault="009D4BFB" w:rsidP="00820472">
      <w:pPr>
        <w:jc w:val="both"/>
        <w:rPr>
          <w:rFonts w:cstheme="minorHAnsi"/>
        </w:rPr>
      </w:pPr>
    </w:p>
    <w:sectPr w:rsidR="009D4BFB" w:rsidRPr="00CE69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39AC" w14:textId="77777777" w:rsidR="0000776D" w:rsidRDefault="0000776D" w:rsidP="00AC0FF8">
      <w:pPr>
        <w:spacing w:after="0" w:line="240" w:lineRule="auto"/>
      </w:pPr>
      <w:r>
        <w:separator/>
      </w:r>
    </w:p>
  </w:endnote>
  <w:endnote w:type="continuationSeparator" w:id="0">
    <w:p w14:paraId="4590C27E" w14:textId="77777777" w:rsidR="0000776D" w:rsidRDefault="0000776D" w:rsidP="00AC0FF8">
      <w:pPr>
        <w:spacing w:after="0" w:line="240" w:lineRule="auto"/>
      </w:pPr>
      <w:r>
        <w:continuationSeparator/>
      </w:r>
    </w:p>
  </w:endnote>
  <w:endnote w:type="continuationNotice" w:id="1">
    <w:p w14:paraId="681310E9" w14:textId="77777777" w:rsidR="0000776D" w:rsidRDefault="00007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D46F" w14:textId="5A093351" w:rsidR="00B20420" w:rsidRDefault="00C93381">
    <w:pPr>
      <w:pStyle w:val="Footer"/>
    </w:pPr>
    <w:r w:rsidRPr="00C93381">
      <w:rPr>
        <w:i/>
        <w:iCs/>
      </w:rPr>
      <w:t>Version: June 2019</w:t>
    </w:r>
    <w:r>
      <w:ptab w:relativeTo="margin" w:alignment="center" w:leader="none"/>
    </w:r>
    <w:r>
      <w:ptab w:relativeTo="margin" w:alignment="right" w:leader="none"/>
    </w:r>
    <w:r w:rsidRPr="000E20B0">
      <w:t xml:space="preserve">Page </w:t>
    </w:r>
    <w:r w:rsidRPr="000E20B0">
      <w:rPr>
        <w:b/>
        <w:bCs/>
      </w:rPr>
      <w:fldChar w:fldCharType="begin"/>
    </w:r>
    <w:r w:rsidRPr="000E20B0">
      <w:rPr>
        <w:b/>
        <w:bCs/>
      </w:rPr>
      <w:instrText xml:space="preserve"> PAGE  \* Arabic  \* MERGEFORMAT </w:instrText>
    </w:r>
    <w:r w:rsidRPr="000E20B0">
      <w:rPr>
        <w:b/>
        <w:bCs/>
      </w:rPr>
      <w:fldChar w:fldCharType="separate"/>
    </w:r>
    <w:r>
      <w:rPr>
        <w:b/>
        <w:bCs/>
      </w:rPr>
      <w:t>1</w:t>
    </w:r>
    <w:r w:rsidRPr="000E20B0">
      <w:rPr>
        <w:b/>
        <w:bCs/>
      </w:rPr>
      <w:fldChar w:fldCharType="end"/>
    </w:r>
    <w:r w:rsidRPr="000E20B0">
      <w:t xml:space="preserve"> of </w:t>
    </w:r>
    <w:r w:rsidRPr="000E20B0">
      <w:rPr>
        <w:b/>
        <w:bCs/>
      </w:rPr>
      <w:fldChar w:fldCharType="begin"/>
    </w:r>
    <w:r w:rsidRPr="000E20B0">
      <w:rPr>
        <w:b/>
        <w:bCs/>
      </w:rPr>
      <w:instrText xml:space="preserve"> NUMPAGES  \* Arabic  \* MERGEFORMAT </w:instrText>
    </w:r>
    <w:r w:rsidRPr="000E20B0">
      <w:rPr>
        <w:b/>
        <w:bCs/>
      </w:rPr>
      <w:fldChar w:fldCharType="separate"/>
    </w:r>
    <w:r>
      <w:rPr>
        <w:b/>
        <w:bCs/>
      </w:rPr>
      <w:t>2</w:t>
    </w:r>
    <w:r w:rsidRPr="000E20B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0D03" w14:textId="77777777" w:rsidR="0000776D" w:rsidRDefault="0000776D" w:rsidP="00AC0FF8">
      <w:pPr>
        <w:spacing w:after="0" w:line="240" w:lineRule="auto"/>
      </w:pPr>
      <w:r>
        <w:separator/>
      </w:r>
    </w:p>
  </w:footnote>
  <w:footnote w:type="continuationSeparator" w:id="0">
    <w:p w14:paraId="0F37F938" w14:textId="77777777" w:rsidR="0000776D" w:rsidRDefault="0000776D" w:rsidP="00AC0FF8">
      <w:pPr>
        <w:spacing w:after="0" w:line="240" w:lineRule="auto"/>
      </w:pPr>
      <w:r>
        <w:continuationSeparator/>
      </w:r>
    </w:p>
  </w:footnote>
  <w:footnote w:type="continuationNotice" w:id="1">
    <w:p w14:paraId="2296887A" w14:textId="77777777" w:rsidR="0000776D" w:rsidRDefault="00007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698"/>
    </w:tblGrid>
    <w:tr w:rsidR="00F43755" w14:paraId="4A5BE6F4" w14:textId="77777777" w:rsidTr="00EB343E">
      <w:tc>
        <w:tcPr>
          <w:tcW w:w="4508" w:type="dxa"/>
        </w:tcPr>
        <w:p w14:paraId="7578420F" w14:textId="1450D04A" w:rsidR="00F43755" w:rsidRPr="00CE696C" w:rsidRDefault="00FA3A89" w:rsidP="00F43755">
          <w:pPr>
            <w:tabs>
              <w:tab w:val="left" w:pos="1603"/>
            </w:tabs>
            <w:rPr>
              <w:rFonts w:cstheme="minorHAnsi"/>
              <w:b/>
            </w:rPr>
          </w:pPr>
          <w:r w:rsidRPr="00793BA1">
            <w:rPr>
              <w:b/>
              <w:bCs/>
              <w:i/>
              <w:iCs/>
            </w:rPr>
            <w:t>Zero Emissions Challenge</w:t>
          </w:r>
        </w:p>
        <w:p w14:paraId="2786C1E2" w14:textId="4EEBC1C8" w:rsidR="00F43755" w:rsidRDefault="00F43755" w:rsidP="00F43755">
          <w:pPr>
            <w:tabs>
              <w:tab w:val="left" w:pos="1603"/>
            </w:tabs>
            <w:rPr>
              <w:rFonts w:cstheme="minorHAnsi"/>
              <w:b/>
            </w:rPr>
          </w:pPr>
          <w:r w:rsidRPr="00CE696C">
            <w:rPr>
              <w:rFonts w:cstheme="minorHAnsi"/>
              <w:b/>
            </w:rPr>
            <w:t>SFI Future Innovator Prize</w:t>
          </w:r>
          <w:r w:rsidR="00BF4F87">
            <w:rPr>
              <w:rFonts w:cstheme="minorHAnsi"/>
              <w:b/>
            </w:rPr>
            <w:t xml:space="preserve"> 2019</w:t>
          </w:r>
        </w:p>
        <w:p w14:paraId="218B2F50" w14:textId="353D4D1C" w:rsidR="00F16F31" w:rsidRPr="00B20420" w:rsidRDefault="00F16F31" w:rsidP="00F43755">
          <w:pPr>
            <w:tabs>
              <w:tab w:val="left" w:pos="1603"/>
            </w:tabs>
            <w:rPr>
              <w:b/>
              <w:bCs/>
            </w:rPr>
          </w:pPr>
          <w:r w:rsidRPr="00F16F31">
            <w:rPr>
              <w:b/>
              <w:bCs/>
            </w:rPr>
            <w:t>Workshop support: Application Form</w:t>
          </w:r>
        </w:p>
      </w:tc>
      <w:tc>
        <w:tcPr>
          <w:tcW w:w="5698" w:type="dxa"/>
        </w:tcPr>
        <w:p w14:paraId="73A2DF42" w14:textId="77777777" w:rsidR="00F43755" w:rsidRDefault="00F43755" w:rsidP="00F43755">
          <w:pPr>
            <w:tabs>
              <w:tab w:val="left" w:pos="1603"/>
            </w:tabs>
            <w:jc w:val="right"/>
            <w:rPr>
              <w:rFonts w:cstheme="minorHAnsi"/>
              <w:b/>
            </w:rPr>
          </w:pPr>
          <w:r>
            <w:rPr>
              <w:noProof/>
            </w:rPr>
            <w:drawing>
              <wp:inline distT="0" distB="0" distL="0" distR="0" wp14:anchorId="42B801C5" wp14:editId="2828C852">
                <wp:extent cx="1078052" cy="491680"/>
                <wp:effectExtent l="0" t="0" r="8255" b="3810"/>
                <wp:docPr id="17" name="Picture 17" descr="https://smockalley.com/wp-content/uploads/2018/10/SFI_logo_2016__master_colour_Boarder-300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ockalley.com/wp-content/uploads/2018/10/SFI_logo_2016__master_colour_Boarder-300x1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124" cy="503571"/>
                        </a:xfrm>
                        <a:prstGeom prst="rect">
                          <a:avLst/>
                        </a:prstGeom>
                        <a:noFill/>
                        <a:ln>
                          <a:noFill/>
                        </a:ln>
                      </pic:spPr>
                    </pic:pic>
                  </a:graphicData>
                </a:graphic>
              </wp:inline>
            </w:drawing>
          </w:r>
        </w:p>
      </w:tc>
    </w:tr>
  </w:tbl>
  <w:p w14:paraId="6E044C8B" w14:textId="5B1CA87A" w:rsidR="00AC0FF8" w:rsidRPr="00F43755" w:rsidRDefault="00AC0FF8" w:rsidP="00F43755">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F2A79"/>
    <w:multiLevelType w:val="multilevel"/>
    <w:tmpl w:val="E05CAB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39A13E9"/>
    <w:multiLevelType w:val="hybridMultilevel"/>
    <w:tmpl w:val="FDDA4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7D"/>
    <w:rsid w:val="0000776D"/>
    <w:rsid w:val="00052E57"/>
    <w:rsid w:val="000C1BD3"/>
    <w:rsid w:val="000F17D1"/>
    <w:rsid w:val="001F1963"/>
    <w:rsid w:val="00237E31"/>
    <w:rsid w:val="002524A9"/>
    <w:rsid w:val="002764A0"/>
    <w:rsid w:val="00280C2B"/>
    <w:rsid w:val="00293560"/>
    <w:rsid w:val="002C6923"/>
    <w:rsid w:val="00301C89"/>
    <w:rsid w:val="00310161"/>
    <w:rsid w:val="00311A94"/>
    <w:rsid w:val="00326B17"/>
    <w:rsid w:val="00334ED7"/>
    <w:rsid w:val="00353FAD"/>
    <w:rsid w:val="00460365"/>
    <w:rsid w:val="005162DA"/>
    <w:rsid w:val="00571999"/>
    <w:rsid w:val="005B3CAE"/>
    <w:rsid w:val="00645E7E"/>
    <w:rsid w:val="0069349F"/>
    <w:rsid w:val="006C57B1"/>
    <w:rsid w:val="00773DA8"/>
    <w:rsid w:val="00795C15"/>
    <w:rsid w:val="007A070C"/>
    <w:rsid w:val="007C7276"/>
    <w:rsid w:val="007D45B5"/>
    <w:rsid w:val="007E2ECF"/>
    <w:rsid w:val="0080740D"/>
    <w:rsid w:val="00820472"/>
    <w:rsid w:val="00823CED"/>
    <w:rsid w:val="008631B8"/>
    <w:rsid w:val="008B5401"/>
    <w:rsid w:val="009020AE"/>
    <w:rsid w:val="00993ACE"/>
    <w:rsid w:val="009B33BA"/>
    <w:rsid w:val="009B757D"/>
    <w:rsid w:val="009D4BFB"/>
    <w:rsid w:val="00A168A2"/>
    <w:rsid w:val="00A83C68"/>
    <w:rsid w:val="00AA5F32"/>
    <w:rsid w:val="00AC0FF8"/>
    <w:rsid w:val="00B20420"/>
    <w:rsid w:val="00B35595"/>
    <w:rsid w:val="00BB1533"/>
    <w:rsid w:val="00BF4F87"/>
    <w:rsid w:val="00C217C8"/>
    <w:rsid w:val="00C27A7F"/>
    <w:rsid w:val="00C91C01"/>
    <w:rsid w:val="00C93381"/>
    <w:rsid w:val="00CA109C"/>
    <w:rsid w:val="00CE696C"/>
    <w:rsid w:val="00D73278"/>
    <w:rsid w:val="00DB0960"/>
    <w:rsid w:val="00EB343E"/>
    <w:rsid w:val="00EB52B6"/>
    <w:rsid w:val="00EC0B51"/>
    <w:rsid w:val="00F034C6"/>
    <w:rsid w:val="00F16F31"/>
    <w:rsid w:val="00F43755"/>
    <w:rsid w:val="00F82E9D"/>
    <w:rsid w:val="00F94B8E"/>
    <w:rsid w:val="00FA3A89"/>
    <w:rsid w:val="00FB74F7"/>
    <w:rsid w:val="00FC60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60C48"/>
  <w15:chartTrackingRefBased/>
  <w15:docId w15:val="{AC0FC02A-62D9-4B07-8985-68CC77A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AE"/>
  </w:style>
  <w:style w:type="paragraph" w:styleId="Heading1">
    <w:name w:val="heading 1"/>
    <w:basedOn w:val="Normal"/>
    <w:next w:val="Normal"/>
    <w:link w:val="Heading1Char"/>
    <w:uiPriority w:val="9"/>
    <w:qFormat/>
    <w:rsid w:val="009B757D"/>
    <w:pPr>
      <w:numPr>
        <w:numId w:val="1"/>
      </w:numPr>
      <w:spacing w:line="360" w:lineRule="auto"/>
      <w:jc w:val="both"/>
      <w:outlineLvl w:val="0"/>
    </w:pPr>
    <w:rPr>
      <w:rFonts w:ascii="Calibri" w:eastAsia="Times New Roman" w:hAnsi="Calibri" w:cs="Times New Roman"/>
      <w:b/>
      <w:bCs/>
      <w:color w:val="000000"/>
      <w:lang w:val="en-US"/>
    </w:rPr>
  </w:style>
  <w:style w:type="paragraph" w:styleId="Heading2">
    <w:name w:val="heading 2"/>
    <w:basedOn w:val="Heading1"/>
    <w:next w:val="Normal"/>
    <w:link w:val="Heading2Char"/>
    <w:uiPriority w:val="9"/>
    <w:unhideWhenUsed/>
    <w:qFormat/>
    <w:rsid w:val="009B757D"/>
    <w:pPr>
      <w:numPr>
        <w:ilvl w:val="1"/>
      </w:numPr>
      <w:spacing w:line="259" w:lineRule="auto"/>
      <w:outlineLvl w:val="1"/>
    </w:pPr>
    <w:rPr>
      <w:rFonts w:asciiTheme="minorHAnsi" w:eastAsiaTheme="majorEastAsia" w:hAnsiTheme="minorHAnsi" w:cstheme="minorHAnsi"/>
      <w:color w:val="000000" w:themeColor="text1"/>
      <w:szCs w:val="26"/>
    </w:rPr>
  </w:style>
  <w:style w:type="paragraph" w:styleId="Heading3">
    <w:name w:val="heading 3"/>
    <w:basedOn w:val="Heading2"/>
    <w:next w:val="Normal"/>
    <w:link w:val="Heading3Char"/>
    <w:uiPriority w:val="9"/>
    <w:unhideWhenUsed/>
    <w:qFormat/>
    <w:rsid w:val="009B757D"/>
    <w:pPr>
      <w:numPr>
        <w:ilvl w:val="2"/>
      </w:numPr>
      <w:outlineLvl w:val="2"/>
    </w:pPr>
    <w:rPr>
      <w:rFonts w:ascii="Calibri" w:eastAsia="Times New Roman" w:hAnsi="Calibri" w:cs="Times New Roman"/>
      <w:bCs w:val="0"/>
      <w:color w:val="000000"/>
      <w:szCs w:val="24"/>
    </w:rPr>
  </w:style>
  <w:style w:type="paragraph" w:styleId="Heading4">
    <w:name w:val="heading 4"/>
    <w:basedOn w:val="Normal"/>
    <w:next w:val="Normal"/>
    <w:link w:val="Heading4Char"/>
    <w:uiPriority w:val="9"/>
    <w:semiHidden/>
    <w:unhideWhenUsed/>
    <w:qFormat/>
    <w:rsid w:val="009B757D"/>
    <w:pPr>
      <w:keepNext/>
      <w:keepLines/>
      <w:numPr>
        <w:ilvl w:val="3"/>
        <w:numId w:val="1"/>
      </w:numPr>
      <w:spacing w:before="40" w:after="0" w:line="360"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9B757D"/>
    <w:pPr>
      <w:keepNext/>
      <w:keepLines/>
      <w:numPr>
        <w:ilvl w:val="4"/>
        <w:numId w:val="1"/>
      </w:numPr>
      <w:spacing w:before="40" w:after="0" w:line="360" w:lineRule="auto"/>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9B757D"/>
    <w:pPr>
      <w:keepNext/>
      <w:keepLines/>
      <w:numPr>
        <w:ilvl w:val="5"/>
        <w:numId w:val="1"/>
      </w:numPr>
      <w:spacing w:before="40" w:after="0" w:line="360" w:lineRule="auto"/>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9B757D"/>
    <w:pPr>
      <w:keepNext/>
      <w:keepLines/>
      <w:numPr>
        <w:ilvl w:val="6"/>
        <w:numId w:val="1"/>
      </w:numPr>
      <w:spacing w:before="40" w:after="0" w:line="360" w:lineRule="auto"/>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9B757D"/>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B757D"/>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57D"/>
    <w:rPr>
      <w:rFonts w:ascii="Calibri" w:eastAsia="Times New Roman" w:hAnsi="Calibri" w:cs="Times New Roman"/>
      <w:b/>
      <w:bCs/>
      <w:color w:val="000000"/>
      <w:lang w:val="en-US"/>
    </w:rPr>
  </w:style>
  <w:style w:type="character" w:customStyle="1" w:styleId="Heading2Char">
    <w:name w:val="Heading 2 Char"/>
    <w:basedOn w:val="DefaultParagraphFont"/>
    <w:link w:val="Heading2"/>
    <w:uiPriority w:val="9"/>
    <w:rsid w:val="009B757D"/>
    <w:rPr>
      <w:rFonts w:eastAsiaTheme="majorEastAsia" w:cstheme="minorHAnsi"/>
      <w:b/>
      <w:bCs/>
      <w:color w:val="000000" w:themeColor="text1"/>
      <w:szCs w:val="26"/>
      <w:lang w:val="en-US"/>
    </w:rPr>
  </w:style>
  <w:style w:type="character" w:customStyle="1" w:styleId="Heading3Char">
    <w:name w:val="Heading 3 Char"/>
    <w:basedOn w:val="DefaultParagraphFont"/>
    <w:link w:val="Heading3"/>
    <w:uiPriority w:val="9"/>
    <w:rsid w:val="009B757D"/>
    <w:rPr>
      <w:rFonts w:ascii="Calibri" w:eastAsia="Times New Roman" w:hAnsi="Calibri" w:cs="Times New Roman"/>
      <w:b/>
      <w:color w:val="000000"/>
      <w:szCs w:val="24"/>
      <w:lang w:val="en-US"/>
    </w:rPr>
  </w:style>
  <w:style w:type="character" w:customStyle="1" w:styleId="Heading4Char">
    <w:name w:val="Heading 4 Char"/>
    <w:basedOn w:val="DefaultParagraphFont"/>
    <w:link w:val="Heading4"/>
    <w:uiPriority w:val="9"/>
    <w:semiHidden/>
    <w:rsid w:val="009B757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B757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B757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B757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B75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B757D"/>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A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F8"/>
  </w:style>
  <w:style w:type="paragraph" w:styleId="Footer">
    <w:name w:val="footer"/>
    <w:basedOn w:val="Normal"/>
    <w:link w:val="FooterChar"/>
    <w:uiPriority w:val="99"/>
    <w:unhideWhenUsed/>
    <w:rsid w:val="00A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F8"/>
  </w:style>
  <w:style w:type="character" w:styleId="Hyperlink">
    <w:name w:val="Hyperlink"/>
    <w:basedOn w:val="DefaultParagraphFont"/>
    <w:uiPriority w:val="99"/>
    <w:unhideWhenUsed/>
    <w:rsid w:val="005B3CAE"/>
    <w:rPr>
      <w:color w:val="0563C1" w:themeColor="hyperlink"/>
      <w:u w:val="single"/>
    </w:rPr>
  </w:style>
  <w:style w:type="paragraph" w:styleId="ListParagraph">
    <w:name w:val="List Paragraph"/>
    <w:basedOn w:val="Normal"/>
    <w:uiPriority w:val="34"/>
    <w:qFormat/>
    <w:rsid w:val="005B3CAE"/>
    <w:pPr>
      <w:ind w:left="720"/>
      <w:contextualSpacing/>
    </w:pPr>
  </w:style>
  <w:style w:type="character" w:styleId="CommentReference">
    <w:name w:val="annotation reference"/>
    <w:basedOn w:val="DefaultParagraphFont"/>
    <w:uiPriority w:val="99"/>
    <w:semiHidden/>
    <w:unhideWhenUsed/>
    <w:rsid w:val="000C1BD3"/>
    <w:rPr>
      <w:sz w:val="16"/>
      <w:szCs w:val="16"/>
    </w:rPr>
  </w:style>
  <w:style w:type="paragraph" w:styleId="CommentText">
    <w:name w:val="annotation text"/>
    <w:basedOn w:val="Normal"/>
    <w:link w:val="CommentTextChar"/>
    <w:uiPriority w:val="99"/>
    <w:semiHidden/>
    <w:unhideWhenUsed/>
    <w:rsid w:val="000C1BD3"/>
    <w:pPr>
      <w:spacing w:line="240" w:lineRule="auto"/>
    </w:pPr>
    <w:rPr>
      <w:sz w:val="20"/>
      <w:szCs w:val="20"/>
    </w:rPr>
  </w:style>
  <w:style w:type="character" w:customStyle="1" w:styleId="CommentTextChar">
    <w:name w:val="Comment Text Char"/>
    <w:basedOn w:val="DefaultParagraphFont"/>
    <w:link w:val="CommentText"/>
    <w:uiPriority w:val="99"/>
    <w:semiHidden/>
    <w:rsid w:val="000C1BD3"/>
    <w:rPr>
      <w:sz w:val="20"/>
      <w:szCs w:val="20"/>
    </w:rPr>
  </w:style>
  <w:style w:type="paragraph" w:styleId="CommentSubject">
    <w:name w:val="annotation subject"/>
    <w:basedOn w:val="CommentText"/>
    <w:next w:val="CommentText"/>
    <w:link w:val="CommentSubjectChar"/>
    <w:uiPriority w:val="99"/>
    <w:semiHidden/>
    <w:unhideWhenUsed/>
    <w:rsid w:val="000C1BD3"/>
    <w:rPr>
      <w:b/>
      <w:bCs/>
    </w:rPr>
  </w:style>
  <w:style w:type="character" w:customStyle="1" w:styleId="CommentSubjectChar">
    <w:name w:val="Comment Subject Char"/>
    <w:basedOn w:val="CommentTextChar"/>
    <w:link w:val="CommentSubject"/>
    <w:uiPriority w:val="99"/>
    <w:semiHidden/>
    <w:rsid w:val="000C1BD3"/>
    <w:rPr>
      <w:b/>
      <w:bCs/>
      <w:sz w:val="20"/>
      <w:szCs w:val="20"/>
    </w:rPr>
  </w:style>
  <w:style w:type="paragraph" w:styleId="BalloonText">
    <w:name w:val="Balloon Text"/>
    <w:basedOn w:val="Normal"/>
    <w:link w:val="BalloonTextChar"/>
    <w:uiPriority w:val="99"/>
    <w:semiHidden/>
    <w:unhideWhenUsed/>
    <w:rsid w:val="000C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D3"/>
    <w:rPr>
      <w:rFonts w:ascii="Segoe UI" w:hAnsi="Segoe UI" w:cs="Segoe UI"/>
      <w:sz w:val="18"/>
      <w:szCs w:val="18"/>
    </w:rPr>
  </w:style>
  <w:style w:type="character" w:styleId="UnresolvedMention">
    <w:name w:val="Unresolved Mention"/>
    <w:basedOn w:val="DefaultParagraphFont"/>
    <w:uiPriority w:val="99"/>
    <w:semiHidden/>
    <w:unhideWhenUsed/>
    <w:rsid w:val="006C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i.ie/funding/funding-calls/future-innovator-clim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lenges@sfi.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fi.ie/funding/sfi-policies-and-guidance/eligibility-related-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B9F2A3AE2F64E879C2F8E3A18F6DF" ma:contentTypeVersion="6" ma:contentTypeDescription="Create a new document." ma:contentTypeScope="" ma:versionID="0533fad5253883e323aeaf65765c7f79">
  <xsd:schema xmlns:xsd="http://www.w3.org/2001/XMLSchema" xmlns:xs="http://www.w3.org/2001/XMLSchema" xmlns:p="http://schemas.microsoft.com/office/2006/metadata/properties" xmlns:ns2="056605e1-ef81-4a05-8b88-7fe619fbf0b3" targetNamespace="http://schemas.microsoft.com/office/2006/metadata/properties" ma:root="true" ma:fieldsID="ff3470110fba3e54a01f9c63e97c0666" ns2:_="">
    <xsd:import namespace="056605e1-ef81-4a05-8b88-7fe619fbf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605e1-ef81-4a05-8b88-7fe619fbf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4B121-4CEE-4F76-8F2B-B530510E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605e1-ef81-4a05-8b88-7fe619fb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882CB-CDF5-48C2-95BF-B3C286C06637}">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56605e1-ef81-4a05-8b88-7fe619fbf0b3"/>
    <ds:schemaRef ds:uri="http://purl.org/dc/elements/1.1/"/>
  </ds:schemaRefs>
</ds:datastoreItem>
</file>

<file path=customXml/itemProps3.xml><?xml version="1.0" encoding="utf-8"?>
<ds:datastoreItem xmlns:ds="http://schemas.openxmlformats.org/officeDocument/2006/customXml" ds:itemID="{14EBDA6D-F87F-4454-A5DA-AC4512A47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ODriscoll</dc:creator>
  <cp:keywords/>
  <dc:description/>
  <cp:lastModifiedBy>Darragh O'Neill</cp:lastModifiedBy>
  <cp:revision>43</cp:revision>
  <dcterms:created xsi:type="dcterms:W3CDTF">2019-06-05T23:12:00Z</dcterms:created>
  <dcterms:modified xsi:type="dcterms:W3CDTF">2019-06-27T10:48:00Z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0x010100CF0B9F2A3AE2F64E879C2F8E3A18F6DF</vt:lpwstr>
  </property>
</Properties>
</file>